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67" w:rsidRPr="00520C67" w:rsidRDefault="00520C67" w:rsidP="00520C67">
      <w:pPr>
        <w:ind w:firstLine="426"/>
        <w:jc w:val="center"/>
        <w:rPr>
          <w:b/>
          <w:sz w:val="28"/>
          <w:szCs w:val="28"/>
        </w:rPr>
      </w:pPr>
      <w:r w:rsidRPr="00520C67">
        <w:rPr>
          <w:b/>
          <w:sz w:val="28"/>
          <w:szCs w:val="28"/>
        </w:rPr>
        <w:t>Примерное</w:t>
      </w:r>
      <w:r w:rsidRPr="00520C67">
        <w:rPr>
          <w:b/>
          <w:spacing w:val="-6"/>
          <w:sz w:val="28"/>
          <w:szCs w:val="28"/>
        </w:rPr>
        <w:t xml:space="preserve"> </w:t>
      </w:r>
      <w:r w:rsidRPr="00520C67">
        <w:rPr>
          <w:b/>
          <w:spacing w:val="-2"/>
          <w:sz w:val="28"/>
          <w:szCs w:val="28"/>
        </w:rPr>
        <w:t>положение</w:t>
      </w:r>
    </w:p>
    <w:p w:rsidR="00520C67" w:rsidRPr="00520C67" w:rsidRDefault="00520C67" w:rsidP="00520C67">
      <w:pPr>
        <w:ind w:firstLine="426"/>
        <w:jc w:val="center"/>
        <w:rPr>
          <w:b/>
          <w:sz w:val="28"/>
          <w:szCs w:val="28"/>
        </w:rPr>
      </w:pPr>
      <w:r w:rsidRPr="00520C67">
        <w:rPr>
          <w:b/>
          <w:sz w:val="28"/>
          <w:szCs w:val="28"/>
        </w:rPr>
        <w:t>о</w:t>
      </w:r>
      <w:r w:rsidRPr="00520C67">
        <w:rPr>
          <w:b/>
          <w:spacing w:val="-6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комиссии</w:t>
      </w:r>
      <w:r w:rsidRPr="00520C67">
        <w:rPr>
          <w:b/>
          <w:spacing w:val="-6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по</w:t>
      </w:r>
      <w:r w:rsidRPr="00520C67">
        <w:rPr>
          <w:b/>
          <w:spacing w:val="-5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урегулированию</w:t>
      </w:r>
      <w:r w:rsidRPr="00520C67">
        <w:rPr>
          <w:b/>
          <w:spacing w:val="-6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споров</w:t>
      </w:r>
      <w:r w:rsidRPr="00520C67">
        <w:rPr>
          <w:b/>
          <w:spacing w:val="-7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между</w:t>
      </w:r>
      <w:r w:rsidRPr="00520C67">
        <w:rPr>
          <w:b/>
          <w:spacing w:val="-9"/>
          <w:sz w:val="28"/>
          <w:szCs w:val="28"/>
        </w:rPr>
        <w:t xml:space="preserve"> </w:t>
      </w:r>
      <w:r w:rsidRPr="00520C67">
        <w:rPr>
          <w:b/>
          <w:sz w:val="28"/>
          <w:szCs w:val="28"/>
        </w:rPr>
        <w:t>участниками образовательных отношений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626E7F" w:rsidP="001C6EF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C6EFF">
        <w:rPr>
          <w:b/>
          <w:sz w:val="28"/>
          <w:szCs w:val="28"/>
        </w:rPr>
        <w:t>.</w:t>
      </w:r>
      <w:r w:rsidRPr="001C6EFF">
        <w:rPr>
          <w:b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Общие</w:t>
      </w:r>
      <w:r w:rsidR="00520C67" w:rsidRPr="00520C67">
        <w:rPr>
          <w:b/>
          <w:spacing w:val="-4"/>
          <w:sz w:val="28"/>
          <w:szCs w:val="28"/>
        </w:rPr>
        <w:t xml:space="preserve"> </w:t>
      </w:r>
      <w:r w:rsidR="00520C67" w:rsidRPr="00520C67">
        <w:rPr>
          <w:b/>
          <w:spacing w:val="-2"/>
          <w:sz w:val="28"/>
          <w:szCs w:val="28"/>
        </w:rPr>
        <w:t>положения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0C67" w:rsidRPr="00520C67">
        <w:rPr>
          <w:sz w:val="28"/>
          <w:szCs w:val="28"/>
        </w:rPr>
        <w:t xml:space="preserve">Настоящее примерное положение (далее - Положение) разработано в соответствии с Федеральным </w:t>
      </w:r>
      <w:hyperlink r:id="rId5">
        <w:r w:rsidR="00520C67" w:rsidRPr="00520C67">
          <w:rPr>
            <w:color w:val="0000FF"/>
            <w:sz w:val="28"/>
            <w:szCs w:val="28"/>
          </w:rPr>
          <w:t>законом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от 29 декабря 2012 года N 273-ФЗ "Об образовании в Российской Федерации" (далее - Федеральный закон N 273).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C67" w:rsidRPr="00520C67">
        <w:rPr>
          <w:sz w:val="28"/>
          <w:szCs w:val="28"/>
        </w:rPr>
        <w:t>Комиссия по урегулированию споров между участниками образовательных отношений в (наименование</w:t>
      </w:r>
      <w:r w:rsidR="00520C67" w:rsidRPr="00520C67">
        <w:rPr>
          <w:spacing w:val="-1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организации,</w:t>
      </w:r>
      <w:r w:rsidR="00520C67" w:rsidRPr="00520C67">
        <w:rPr>
          <w:spacing w:val="-1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осуществляющей образовательную деятельность)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 w:rsidRPr="00520C67">
        <w:rPr>
          <w:sz w:val="28"/>
          <w:szCs w:val="28"/>
        </w:rPr>
        <w:t xml:space="preserve">В соответствии с </w:t>
      </w:r>
      <w:hyperlink r:id="rId6">
        <w:r w:rsidRPr="00520C67">
          <w:rPr>
            <w:color w:val="0000FF"/>
            <w:sz w:val="28"/>
            <w:szCs w:val="28"/>
          </w:rPr>
          <w:t>частью 1 с</w:t>
        </w:r>
        <w:bookmarkStart w:id="0" w:name="_GoBack"/>
        <w:bookmarkEnd w:id="0"/>
        <w:r w:rsidRPr="00520C67">
          <w:rPr>
            <w:color w:val="0000FF"/>
            <w:sz w:val="28"/>
            <w:szCs w:val="28"/>
          </w:rPr>
          <w:t>татьи 11</w:t>
        </w:r>
      </w:hyperlink>
      <w:r w:rsidRPr="00520C67">
        <w:rPr>
          <w:color w:val="0000FF"/>
          <w:sz w:val="28"/>
          <w:szCs w:val="28"/>
        </w:rPr>
        <w:t xml:space="preserve"> </w:t>
      </w:r>
      <w:r w:rsidRPr="00520C67">
        <w:rPr>
          <w:sz w:val="28"/>
          <w:szCs w:val="28"/>
        </w:rPr>
        <w:t>Федерального закона "Об основах системы профилактики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безнадзорности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и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правонарушений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несовершеннолетних"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от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24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июня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1999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г.</w:t>
      </w:r>
      <w:r w:rsidRPr="00520C67">
        <w:rPr>
          <w:spacing w:val="40"/>
          <w:sz w:val="28"/>
          <w:szCs w:val="28"/>
        </w:rPr>
        <w:t xml:space="preserve"> </w:t>
      </w:r>
      <w:r w:rsidRPr="00520C67">
        <w:rPr>
          <w:sz w:val="28"/>
          <w:szCs w:val="28"/>
        </w:rPr>
        <w:t>N 120-ФЗ защита и восстановление прав и законных интересов несовершеннолетних обеспечивается комиссией по делам несовершеннолетних и защите их прав.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0C67" w:rsidRPr="00520C67">
        <w:rPr>
          <w:sz w:val="28"/>
          <w:szCs w:val="28"/>
        </w:rPr>
        <w:t>Настоящее Положение определяет порядок создания и организации работы Комиссии, ее функции и полномочия, регламент работы, порядок принятия и оформления решений Комиссии.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0C67" w:rsidRPr="00520C67">
        <w:rPr>
          <w:sz w:val="28"/>
          <w:szCs w:val="28"/>
        </w:rPr>
        <w:t>Настоящее</w:t>
      </w:r>
      <w:r w:rsidR="00520C67" w:rsidRPr="00520C67">
        <w:rPr>
          <w:spacing w:val="7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Положение</w:t>
      </w:r>
      <w:r w:rsidR="00520C67" w:rsidRPr="00520C67">
        <w:rPr>
          <w:spacing w:val="50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принято</w:t>
      </w:r>
      <w:r w:rsidR="00520C67" w:rsidRPr="00520C67">
        <w:rPr>
          <w:spacing w:val="51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</w:t>
      </w:r>
      <w:r w:rsidR="00520C67" w:rsidRPr="00520C67">
        <w:rPr>
          <w:spacing w:val="53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учетом</w:t>
      </w:r>
      <w:r w:rsidR="00520C67" w:rsidRPr="00520C67">
        <w:rPr>
          <w:spacing w:val="51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мнения</w:t>
      </w:r>
      <w:r w:rsidR="00520C67" w:rsidRPr="00520C67">
        <w:rPr>
          <w:spacing w:val="51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совета</w:t>
      </w:r>
      <w:r w:rsidR="00520C67" w:rsidRPr="00520C67">
        <w:rPr>
          <w:spacing w:val="50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обучающихся</w:t>
      </w:r>
      <w:r w:rsidR="00520C67" w:rsidRPr="00520C67">
        <w:rPr>
          <w:spacing w:val="51"/>
          <w:w w:val="15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(протокол</w:t>
      </w:r>
      <w:r w:rsidR="00520C67" w:rsidRPr="00520C67">
        <w:rPr>
          <w:spacing w:val="52"/>
          <w:w w:val="150"/>
          <w:sz w:val="28"/>
          <w:szCs w:val="28"/>
        </w:rPr>
        <w:t xml:space="preserve"> </w:t>
      </w:r>
      <w:r w:rsidR="00520C67" w:rsidRPr="00520C67">
        <w:rPr>
          <w:spacing w:val="-5"/>
          <w:sz w:val="28"/>
          <w:szCs w:val="28"/>
        </w:rPr>
        <w:t>от</w:t>
      </w:r>
      <w:r w:rsid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  <w:u w:val="single"/>
        </w:rPr>
        <w:tab/>
      </w:r>
      <w:r w:rsidR="00520C67" w:rsidRPr="00520C67">
        <w:rPr>
          <w:sz w:val="28"/>
          <w:szCs w:val="28"/>
        </w:rPr>
        <w:t xml:space="preserve">N </w:t>
      </w:r>
      <w:r w:rsidR="00520C67" w:rsidRPr="00520C67">
        <w:rPr>
          <w:sz w:val="28"/>
          <w:szCs w:val="28"/>
          <w:u w:val="single"/>
        </w:rPr>
        <w:tab/>
      </w:r>
      <w:r w:rsidR="00520C67" w:rsidRPr="00520C67">
        <w:rPr>
          <w:sz w:val="28"/>
          <w:szCs w:val="28"/>
        </w:rPr>
        <w:t>)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совета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родителей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(законных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представителей)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несовершеннолетних обучающихся (далее - совет родителей) (протокол от </w:t>
      </w:r>
      <w:r w:rsidR="00520C67" w:rsidRPr="00520C67">
        <w:rPr>
          <w:sz w:val="28"/>
          <w:szCs w:val="28"/>
          <w:u w:val="single"/>
        </w:rPr>
        <w:tab/>
      </w:r>
      <w:r w:rsidR="00520C67" w:rsidRPr="00520C67">
        <w:rPr>
          <w:sz w:val="28"/>
          <w:szCs w:val="28"/>
        </w:rPr>
        <w:t xml:space="preserve">N </w:t>
      </w:r>
      <w:r w:rsidR="00520C67" w:rsidRPr="00520C67">
        <w:rPr>
          <w:sz w:val="28"/>
          <w:szCs w:val="28"/>
          <w:u w:val="single"/>
        </w:rPr>
        <w:tab/>
      </w:r>
      <w:r w:rsidR="00520C67" w:rsidRPr="00520C67">
        <w:rPr>
          <w:spacing w:val="-6"/>
          <w:sz w:val="28"/>
          <w:szCs w:val="28"/>
        </w:rPr>
        <w:t>).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0C67" w:rsidRPr="00520C67">
        <w:rPr>
          <w:sz w:val="28"/>
          <w:szCs w:val="28"/>
        </w:rPr>
        <w:t>Изменения в Положение могут быть внесены только с учетом мнения совета обучающихся и совета родителей, а также по согласованию с профсоюзным комитетом организации.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20C67" w:rsidRPr="00520C67">
        <w:rPr>
          <w:sz w:val="28"/>
          <w:szCs w:val="28"/>
        </w:rPr>
        <w:t xml:space="preserve">Комиссия руководствуется в своей деятельности </w:t>
      </w:r>
      <w:hyperlink r:id="rId7">
        <w:r w:rsidR="00520C67" w:rsidRPr="00520C67">
          <w:rPr>
            <w:color w:val="0000FF"/>
            <w:sz w:val="28"/>
            <w:szCs w:val="28"/>
          </w:rPr>
          <w:t>Конституцией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Российской Федерации, Федеральным </w:t>
      </w:r>
      <w:hyperlink r:id="rId8">
        <w:r w:rsidR="00520C67" w:rsidRPr="00520C67">
          <w:rPr>
            <w:color w:val="0000FF"/>
            <w:sz w:val="28"/>
            <w:szCs w:val="28"/>
          </w:rPr>
          <w:t>законом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N 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образовательной организации, коллективным договором и настоящим Положением.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626E7F" w:rsidP="001C6EF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C6EFF">
        <w:rPr>
          <w:b/>
          <w:sz w:val="28"/>
          <w:szCs w:val="28"/>
        </w:rPr>
        <w:t>.</w:t>
      </w:r>
      <w:r w:rsidRPr="00C876CD">
        <w:rPr>
          <w:b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Порядок</w:t>
      </w:r>
      <w:r w:rsidR="00520C67" w:rsidRPr="00520C67">
        <w:rPr>
          <w:b/>
          <w:spacing w:val="-1"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создания</w:t>
      </w:r>
      <w:r w:rsidR="00520C67" w:rsidRPr="00520C67">
        <w:rPr>
          <w:b/>
          <w:spacing w:val="-1"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и</w:t>
      </w:r>
      <w:r w:rsidR="00520C67" w:rsidRPr="00520C67">
        <w:rPr>
          <w:b/>
          <w:spacing w:val="-3"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 xml:space="preserve">работы </w:t>
      </w:r>
      <w:r w:rsidR="00520C67" w:rsidRPr="00520C67">
        <w:rPr>
          <w:b/>
          <w:spacing w:val="-2"/>
          <w:sz w:val="28"/>
          <w:szCs w:val="28"/>
        </w:rPr>
        <w:t>Комиссии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20C67" w:rsidRPr="00520C67">
        <w:rPr>
          <w:sz w:val="28"/>
          <w:szCs w:val="28"/>
        </w:rPr>
        <w:t>Комиссия</w:t>
      </w:r>
      <w:r w:rsidR="00520C67" w:rsidRPr="00520C67">
        <w:rPr>
          <w:spacing w:val="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создается</w:t>
      </w:r>
      <w:r w:rsidR="00520C67" w:rsidRPr="00520C67">
        <w:rPr>
          <w:spacing w:val="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приказом</w:t>
      </w:r>
      <w:r w:rsidR="00520C67" w:rsidRPr="00520C67">
        <w:rPr>
          <w:spacing w:val="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руководителя</w:t>
      </w:r>
      <w:r w:rsidR="00520C67" w:rsidRPr="00520C67">
        <w:rPr>
          <w:spacing w:val="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организации</w:t>
      </w:r>
      <w:r w:rsidR="00520C67" w:rsidRPr="00520C67">
        <w:rPr>
          <w:spacing w:val="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из</w:t>
      </w:r>
      <w:r w:rsidR="00520C67" w:rsidRPr="00520C67">
        <w:rPr>
          <w:spacing w:val="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равного</w:t>
      </w:r>
      <w:r w:rsidR="00520C67" w:rsidRPr="00520C67">
        <w:rPr>
          <w:spacing w:val="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числа</w:t>
      </w:r>
      <w:r w:rsidR="00520C67" w:rsidRPr="00520C67">
        <w:rPr>
          <w:spacing w:val="5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представителей</w:t>
      </w:r>
      <w:r w:rsid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(трех) человек от каждой стороны.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bookmarkStart w:id="1" w:name="_bookmark1"/>
      <w:bookmarkEnd w:id="1"/>
      <w:r>
        <w:rPr>
          <w:sz w:val="28"/>
          <w:szCs w:val="28"/>
        </w:rPr>
        <w:t xml:space="preserve">8. </w:t>
      </w:r>
      <w:r w:rsidR="00520C67" w:rsidRPr="00520C67">
        <w:rPr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соответственно советом обучающихся, советом родителей (законных представителей) несовершеннолетних обучающихся и профсоюзным комитетом организации.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20C67" w:rsidRPr="00520C67">
        <w:rPr>
          <w:sz w:val="28"/>
          <w:szCs w:val="28"/>
        </w:rPr>
        <w:t xml:space="preserve">Срок полномочий Комиссии - </w:t>
      </w:r>
      <w:r w:rsidR="00520C67" w:rsidRPr="00520C67">
        <w:rPr>
          <w:sz w:val="28"/>
          <w:szCs w:val="28"/>
          <w:u w:val="single"/>
        </w:rPr>
        <w:tab/>
      </w:r>
      <w:r w:rsidR="00520C67" w:rsidRPr="00520C67">
        <w:rPr>
          <w:sz w:val="28"/>
          <w:szCs w:val="28"/>
        </w:rPr>
        <w:t>(устанавливается</w:t>
      </w:r>
      <w:r w:rsidR="00520C67" w:rsidRPr="00520C67">
        <w:rPr>
          <w:spacing w:val="-11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сторонами).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20C67" w:rsidRPr="00520C67">
        <w:rPr>
          <w:sz w:val="28"/>
          <w:szCs w:val="28"/>
        </w:rPr>
        <w:t xml:space="preserve">Досрочное прекращение полномочий члена Комиссии предусмотрено в следующих </w:t>
      </w:r>
      <w:r w:rsidR="00520C67" w:rsidRPr="00520C67">
        <w:rPr>
          <w:spacing w:val="-2"/>
          <w:sz w:val="28"/>
          <w:szCs w:val="28"/>
        </w:rPr>
        <w:t>случаях: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520C67" w:rsidRPr="00520C67">
        <w:rPr>
          <w:sz w:val="28"/>
          <w:szCs w:val="28"/>
        </w:rPr>
        <w:t>на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основании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личного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заявления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члена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исключении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из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ее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состава;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по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требованию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менее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2/3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членов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Комиссии,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выраженному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письменной</w:t>
      </w:r>
      <w:r w:rsidR="00520C67" w:rsidRPr="00520C67">
        <w:rPr>
          <w:spacing w:val="-2"/>
          <w:sz w:val="28"/>
          <w:szCs w:val="28"/>
        </w:rPr>
        <w:t xml:space="preserve"> форме;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 xml:space="preserve">в случае прекращения членом Комиссии образовательных или трудовых отношений с </w:t>
      </w:r>
      <w:r w:rsidR="00520C67" w:rsidRPr="00520C67">
        <w:rPr>
          <w:spacing w:val="-2"/>
          <w:sz w:val="28"/>
          <w:szCs w:val="28"/>
        </w:rPr>
        <w:t>организацией.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20C67" w:rsidRPr="00520C67">
        <w:rPr>
          <w:sz w:val="28"/>
          <w:szCs w:val="28"/>
        </w:rPr>
        <w:t xml:space="preserve"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порядке, установленном </w:t>
      </w:r>
      <w:hyperlink w:anchor="_bookmark1" w:history="1">
        <w:r w:rsidR="00520C67" w:rsidRPr="00520C67">
          <w:rPr>
            <w:color w:val="0000FF"/>
            <w:sz w:val="28"/>
            <w:szCs w:val="28"/>
          </w:rPr>
          <w:t>пунктом 8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настоящего Положения.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20C67" w:rsidRPr="00520C67">
        <w:rPr>
          <w:sz w:val="28"/>
          <w:szCs w:val="28"/>
        </w:rPr>
        <w:t>Члены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осуществляют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свою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деятельность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безвозмездной</w:t>
      </w:r>
      <w:r w:rsidR="00520C67" w:rsidRPr="00520C67">
        <w:rPr>
          <w:spacing w:val="-2"/>
          <w:sz w:val="28"/>
          <w:szCs w:val="28"/>
        </w:rPr>
        <w:t xml:space="preserve"> основе.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20C67" w:rsidRPr="00520C67">
        <w:rPr>
          <w:sz w:val="28"/>
          <w:szCs w:val="28"/>
        </w:rPr>
        <w:t xml:space="preserve">Комиссия избирает из своего состава председателя, заместителя председателя и </w:t>
      </w:r>
      <w:r w:rsidR="00520C67" w:rsidRPr="00520C67">
        <w:rPr>
          <w:spacing w:val="-2"/>
          <w:sz w:val="28"/>
          <w:szCs w:val="28"/>
        </w:rPr>
        <w:t>секретаря.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20C67" w:rsidRPr="00520C67">
        <w:rPr>
          <w:sz w:val="28"/>
          <w:szCs w:val="28"/>
        </w:rPr>
        <w:t>Координацию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деятельности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Комиссией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осуществляет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председатель,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избираемый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простым большинством голосов членов Комиссии из числа лиц, входящих в ее состав.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20C67" w:rsidRPr="00520C67">
        <w:rPr>
          <w:sz w:val="28"/>
          <w:szCs w:val="28"/>
        </w:rPr>
        <w:t>Председатель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осуществляет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следующие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функции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полномочия: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распределение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обязанностей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между</w:t>
      </w:r>
      <w:r w:rsidR="00520C67" w:rsidRPr="00520C67">
        <w:rPr>
          <w:spacing w:val="-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членами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утверждение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повестки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заседаний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созыв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заседаний</w:t>
      </w:r>
      <w:r w:rsidR="00520C67" w:rsidRPr="00520C67">
        <w:rPr>
          <w:spacing w:val="-2"/>
          <w:sz w:val="28"/>
          <w:szCs w:val="28"/>
        </w:rPr>
        <w:t xml:space="preserve"> 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>председательство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заседаниях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0C67" w:rsidRPr="00520C67">
        <w:rPr>
          <w:sz w:val="28"/>
          <w:szCs w:val="28"/>
        </w:rPr>
        <w:t>подписание</w:t>
      </w:r>
      <w:r w:rsidR="00520C67" w:rsidRPr="00520C67">
        <w:rPr>
          <w:spacing w:val="-1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протоколов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заседаний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иных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исходящих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документов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20C67" w:rsidRPr="00520C67">
        <w:rPr>
          <w:sz w:val="28"/>
          <w:szCs w:val="28"/>
        </w:rPr>
        <w:t>общий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контроль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исполнением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решений,</w:t>
      </w:r>
      <w:r w:rsidR="00520C67" w:rsidRPr="00520C67">
        <w:rPr>
          <w:spacing w:val="-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принятых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Комиссией.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20C67" w:rsidRPr="00520C67">
        <w:rPr>
          <w:sz w:val="28"/>
          <w:szCs w:val="28"/>
        </w:rPr>
        <w:t>Заместитель председателя Комиссии назначается решением председателя Комиссии из числа ее членов.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20C67" w:rsidRPr="00520C67">
        <w:rPr>
          <w:sz w:val="28"/>
          <w:szCs w:val="28"/>
        </w:rPr>
        <w:t>Заместитель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председателя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осуществляет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следующие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функции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полномочия: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координация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работы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членов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подготовка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документов,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вносимых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рассмотрение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выполнение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обязанностей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председателя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случае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его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отсутствия.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520C67" w:rsidRPr="00520C67">
        <w:rPr>
          <w:sz w:val="28"/>
          <w:szCs w:val="28"/>
        </w:rPr>
        <w:t>Секретарь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назначается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решением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председателя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из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числа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ее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членов.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20C67" w:rsidRPr="00520C67">
        <w:rPr>
          <w:sz w:val="28"/>
          <w:szCs w:val="28"/>
        </w:rPr>
        <w:t>Секретарь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осуществляет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следующие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функции: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регистрация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заявлений,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поступивших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Комиссию;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ведение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оформление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протоколов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заседаний</w:t>
      </w:r>
      <w:r w:rsidR="00520C67" w:rsidRPr="00520C67">
        <w:rPr>
          <w:spacing w:val="-2"/>
          <w:sz w:val="28"/>
          <w:szCs w:val="28"/>
        </w:rPr>
        <w:t xml:space="preserve"> 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 xml:space="preserve">составление выписок из протоколов заседаний Комиссии и предоставление их лицам и органам, указанным в </w:t>
      </w:r>
      <w:hyperlink w:anchor="_bookmark5" w:history="1">
        <w:r w:rsidR="00520C67" w:rsidRPr="00520C67">
          <w:rPr>
            <w:color w:val="0000FF"/>
            <w:sz w:val="28"/>
            <w:szCs w:val="28"/>
          </w:rPr>
          <w:t>пункте 41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настоящего Положения;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0C67" w:rsidRPr="00520C67">
        <w:rPr>
          <w:sz w:val="28"/>
          <w:szCs w:val="28"/>
        </w:rPr>
        <w:t>обеспечение текущего хранения документов и материалов Комиссии, а также обеспечение их сохранности.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20C67" w:rsidRPr="00520C67">
        <w:rPr>
          <w:sz w:val="28"/>
          <w:szCs w:val="28"/>
        </w:rPr>
        <w:t>Члены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имеют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право: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участвовать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подготовке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заседаний</w:t>
      </w:r>
      <w:r w:rsidR="00520C67" w:rsidRPr="00520C67">
        <w:rPr>
          <w:spacing w:val="-2"/>
          <w:sz w:val="28"/>
          <w:szCs w:val="28"/>
        </w:rPr>
        <w:t xml:space="preserve"> 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 xml:space="preserve">обращаться к председателю Комиссии по вопросам, относящимся к компетенции </w:t>
      </w:r>
      <w:r w:rsidR="00520C67" w:rsidRPr="00520C67">
        <w:rPr>
          <w:spacing w:val="-2"/>
          <w:sz w:val="28"/>
          <w:szCs w:val="28"/>
        </w:rPr>
        <w:t>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запрашивать у руководителя организации информацию по вопросам, относящимся к компетенции 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 xml:space="preserve">в случае предполагаемого отсутствия на заседании Комиссии доводить до сведения Комиссии свое мнение по рассматриваемым вопросам в письменной форме, </w:t>
      </w:r>
      <w:r w:rsidR="00520C67" w:rsidRPr="00520C67">
        <w:rPr>
          <w:sz w:val="28"/>
          <w:szCs w:val="28"/>
        </w:rPr>
        <w:lastRenderedPageBreak/>
        <w:t>которое оглашается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 заседании и приобщается к протоколу;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0C67" w:rsidRPr="00520C67">
        <w:rPr>
          <w:sz w:val="28"/>
          <w:szCs w:val="28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20C67" w:rsidRPr="00520C67">
        <w:rPr>
          <w:sz w:val="28"/>
          <w:szCs w:val="28"/>
        </w:rPr>
        <w:t>вносить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предложения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совершенствованию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организации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работы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Комиссии.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520C67" w:rsidRPr="00520C67">
        <w:rPr>
          <w:sz w:val="28"/>
          <w:szCs w:val="28"/>
        </w:rPr>
        <w:t>Члены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обязаны: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участвовать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заседаниях</w:t>
      </w:r>
      <w:r w:rsidR="00520C67" w:rsidRPr="00520C67">
        <w:rPr>
          <w:spacing w:val="-2"/>
          <w:sz w:val="28"/>
          <w:szCs w:val="28"/>
        </w:rPr>
        <w:t xml:space="preserve"> Комиссии;</w:t>
      </w:r>
    </w:p>
    <w:p w:rsidR="00746F7F" w:rsidRDefault="00746F7F" w:rsidP="00746F7F">
      <w:pPr>
        <w:ind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выполнять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функции,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возложенные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них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соответствии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настоящим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Положением;</w:t>
      </w:r>
    </w:p>
    <w:p w:rsidR="00520C67" w:rsidRPr="00520C67" w:rsidRDefault="00746F7F" w:rsidP="00746F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соблюдать</w:t>
      </w:r>
      <w:r w:rsidR="00520C67" w:rsidRPr="00520C67">
        <w:rPr>
          <w:spacing w:val="-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требования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законодательства</w:t>
      </w:r>
      <w:r w:rsidR="00520C67" w:rsidRPr="00520C67">
        <w:rPr>
          <w:spacing w:val="-6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реализации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своих</w:t>
      </w:r>
      <w:r w:rsidR="00520C67" w:rsidRPr="00520C67">
        <w:rPr>
          <w:spacing w:val="-2"/>
          <w:sz w:val="28"/>
          <w:szCs w:val="28"/>
        </w:rPr>
        <w:t xml:space="preserve"> функций;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 xml:space="preserve"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</w:t>
      </w:r>
      <w:r w:rsidR="00520C67" w:rsidRPr="00520C67">
        <w:rPr>
          <w:spacing w:val="-2"/>
          <w:sz w:val="28"/>
          <w:szCs w:val="28"/>
        </w:rPr>
        <w:t>Комиссии.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520C67" w:rsidRPr="00520C67">
        <w:rPr>
          <w:sz w:val="28"/>
          <w:szCs w:val="28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C876CD" w:rsidP="001C6EF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C6EFF">
        <w:rPr>
          <w:b/>
          <w:sz w:val="28"/>
          <w:szCs w:val="28"/>
        </w:rPr>
        <w:t>.</w:t>
      </w:r>
      <w:r w:rsidRPr="001C6EFF">
        <w:rPr>
          <w:b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Функции</w:t>
      </w:r>
      <w:r w:rsidR="00520C67" w:rsidRPr="00520C67">
        <w:rPr>
          <w:b/>
          <w:spacing w:val="-4"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и</w:t>
      </w:r>
      <w:r w:rsidR="00520C67" w:rsidRPr="00520C67">
        <w:rPr>
          <w:b/>
          <w:spacing w:val="-4"/>
          <w:sz w:val="28"/>
          <w:szCs w:val="28"/>
        </w:rPr>
        <w:t xml:space="preserve"> </w:t>
      </w:r>
      <w:r w:rsidR="00520C67" w:rsidRPr="00520C67">
        <w:rPr>
          <w:b/>
          <w:sz w:val="28"/>
          <w:szCs w:val="28"/>
        </w:rPr>
        <w:t>полномочия</w:t>
      </w:r>
      <w:r w:rsidR="00520C67" w:rsidRPr="00520C67">
        <w:rPr>
          <w:b/>
          <w:spacing w:val="-4"/>
          <w:sz w:val="28"/>
          <w:szCs w:val="28"/>
        </w:rPr>
        <w:t xml:space="preserve"> </w:t>
      </w:r>
      <w:r w:rsidR="00520C67" w:rsidRPr="00520C67">
        <w:rPr>
          <w:b/>
          <w:spacing w:val="-2"/>
          <w:sz w:val="28"/>
          <w:szCs w:val="28"/>
        </w:rPr>
        <w:t>Комиссии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520C67">
        <w:rPr>
          <w:sz w:val="28"/>
          <w:szCs w:val="28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0C67">
        <w:rPr>
          <w:sz w:val="28"/>
          <w:szCs w:val="28"/>
        </w:rPr>
        <w:t>рассмотрение</w:t>
      </w:r>
      <w:r w:rsidRPr="00520C67">
        <w:rPr>
          <w:spacing w:val="-7"/>
          <w:sz w:val="28"/>
          <w:szCs w:val="28"/>
        </w:rPr>
        <w:t xml:space="preserve"> </w:t>
      </w:r>
      <w:r w:rsidRPr="00520C67">
        <w:rPr>
          <w:sz w:val="28"/>
          <w:szCs w:val="28"/>
        </w:rPr>
        <w:t>жалоб</w:t>
      </w:r>
      <w:r w:rsidRPr="00520C67">
        <w:rPr>
          <w:spacing w:val="-2"/>
          <w:sz w:val="28"/>
          <w:szCs w:val="28"/>
        </w:rPr>
        <w:t xml:space="preserve"> </w:t>
      </w:r>
      <w:r w:rsidRPr="00520C67">
        <w:rPr>
          <w:sz w:val="28"/>
          <w:szCs w:val="28"/>
        </w:rPr>
        <w:t>на</w:t>
      </w:r>
      <w:r w:rsidRPr="00520C67">
        <w:rPr>
          <w:spacing w:val="-5"/>
          <w:sz w:val="28"/>
          <w:szCs w:val="28"/>
        </w:rPr>
        <w:t xml:space="preserve"> </w:t>
      </w:r>
      <w:r w:rsidRPr="00520C67">
        <w:rPr>
          <w:sz w:val="28"/>
          <w:szCs w:val="28"/>
        </w:rPr>
        <w:t>нарушение</w:t>
      </w:r>
      <w:r w:rsidRPr="00520C67">
        <w:rPr>
          <w:spacing w:val="-1"/>
          <w:sz w:val="28"/>
          <w:szCs w:val="28"/>
        </w:rPr>
        <w:t xml:space="preserve"> </w:t>
      </w:r>
      <w:r w:rsidRPr="00520C67">
        <w:rPr>
          <w:sz w:val="28"/>
          <w:szCs w:val="28"/>
        </w:rPr>
        <w:t>участником</w:t>
      </w:r>
      <w:r w:rsidRPr="00520C67">
        <w:rPr>
          <w:spacing w:val="-5"/>
          <w:sz w:val="28"/>
          <w:szCs w:val="28"/>
        </w:rPr>
        <w:t xml:space="preserve"> </w:t>
      </w:r>
      <w:r w:rsidRPr="00520C67">
        <w:rPr>
          <w:sz w:val="28"/>
          <w:szCs w:val="28"/>
        </w:rPr>
        <w:t>образовательных</w:t>
      </w:r>
      <w:r w:rsidRPr="00520C67">
        <w:rPr>
          <w:spacing w:val="-2"/>
          <w:sz w:val="28"/>
          <w:szCs w:val="28"/>
        </w:rPr>
        <w:t xml:space="preserve"> отношений: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 w:rsidRPr="00520C67">
        <w:rPr>
          <w:sz w:val="28"/>
          <w:szCs w:val="28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 w:rsidRPr="00520C67">
        <w:rPr>
          <w:sz w:val="28"/>
          <w:szCs w:val="28"/>
        </w:rPr>
        <w:t>б) образовательных программ организации, в том числе рабочих программ учебных предметов, курсов;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 w:rsidRPr="00520C67">
        <w:rPr>
          <w:sz w:val="28"/>
          <w:szCs w:val="28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C67" w:rsidRPr="00520C67">
        <w:rPr>
          <w:sz w:val="28"/>
          <w:szCs w:val="28"/>
        </w:rPr>
        <w:t>установление</w:t>
      </w:r>
      <w:r w:rsidR="00520C67" w:rsidRPr="00520C67">
        <w:rPr>
          <w:spacing w:val="38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наличия</w:t>
      </w:r>
      <w:r w:rsidR="00520C67" w:rsidRPr="00520C67">
        <w:rPr>
          <w:spacing w:val="4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или</w:t>
      </w:r>
      <w:r w:rsidR="00520C67" w:rsidRPr="00520C67">
        <w:rPr>
          <w:spacing w:val="4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отсутствия</w:t>
      </w:r>
      <w:r w:rsidR="00520C67" w:rsidRPr="00520C67">
        <w:rPr>
          <w:spacing w:val="4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конфликта</w:t>
      </w:r>
      <w:r w:rsidR="00520C67" w:rsidRPr="00520C67">
        <w:rPr>
          <w:spacing w:val="38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интересов</w:t>
      </w:r>
      <w:r w:rsidR="00520C67" w:rsidRPr="00520C67">
        <w:rPr>
          <w:spacing w:val="4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педагогического</w:t>
      </w:r>
      <w:r w:rsidR="00520C67" w:rsidRPr="00520C67">
        <w:rPr>
          <w:spacing w:val="42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работника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0C67" w:rsidRPr="00520C67">
        <w:rPr>
          <w:sz w:val="28"/>
          <w:szCs w:val="28"/>
        </w:rPr>
        <w:t>справедливое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объективное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расследование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нарушения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норм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профессиональной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этики педагогическими работниками;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0C67" w:rsidRPr="00520C67">
        <w:rPr>
          <w:sz w:val="28"/>
          <w:szCs w:val="28"/>
        </w:rPr>
        <w:t>рассмотрение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обжалования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решений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применении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обучающимся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дисциплинарного </w:t>
      </w:r>
      <w:r w:rsidR="00520C67" w:rsidRPr="00520C67">
        <w:rPr>
          <w:spacing w:val="-2"/>
          <w:sz w:val="28"/>
          <w:szCs w:val="28"/>
        </w:rPr>
        <w:t>взыскания.</w:t>
      </w:r>
    </w:p>
    <w:p w:rsidR="00520C67" w:rsidRPr="00520C67" w:rsidRDefault="00746F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520C67" w:rsidRPr="00520C67">
        <w:rPr>
          <w:sz w:val="28"/>
          <w:szCs w:val="28"/>
        </w:rPr>
        <w:t>Комиссия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вправе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осуществлять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рассмотрение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урегулирование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споров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участников </w:t>
      </w:r>
      <w:r w:rsidR="00520C67" w:rsidRPr="00520C67">
        <w:rPr>
          <w:spacing w:val="-2"/>
          <w:sz w:val="28"/>
          <w:szCs w:val="28"/>
        </w:rPr>
        <w:t>образовательных</w:t>
      </w:r>
      <w:r w:rsidR="00520C67" w:rsidRPr="00520C67">
        <w:rPr>
          <w:sz w:val="28"/>
          <w:szCs w:val="28"/>
        </w:rPr>
        <w:tab/>
        <w:t>отношений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другими</w:t>
      </w:r>
      <w:r w:rsidR="00520C67" w:rsidRPr="00520C67">
        <w:rPr>
          <w:sz w:val="28"/>
          <w:szCs w:val="28"/>
        </w:rPr>
        <w:tab/>
        <w:t>участниками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отношений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сфере</w:t>
      </w:r>
      <w:r w:rsidR="00520C67" w:rsidRPr="00520C67">
        <w:rPr>
          <w:spacing w:val="8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образования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10"/>
          <w:sz w:val="28"/>
          <w:szCs w:val="28"/>
        </w:rPr>
        <w:t>-</w:t>
      </w:r>
      <w:r w:rsidR="00520C67">
        <w:rPr>
          <w:spacing w:val="-10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федеральными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2"/>
          <w:sz w:val="28"/>
          <w:szCs w:val="28"/>
        </w:rPr>
        <w:t>государственными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2"/>
          <w:sz w:val="28"/>
          <w:szCs w:val="28"/>
        </w:rPr>
        <w:t>органами,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2"/>
          <w:sz w:val="28"/>
          <w:szCs w:val="28"/>
        </w:rPr>
        <w:t>органами</w:t>
      </w:r>
      <w:r w:rsidR="00626E7F">
        <w:rPr>
          <w:spacing w:val="-2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государственной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2"/>
          <w:sz w:val="28"/>
          <w:szCs w:val="28"/>
        </w:rPr>
        <w:t>власти</w:t>
      </w:r>
      <w:r w:rsidR="00520C67" w:rsidRPr="00520C67">
        <w:rPr>
          <w:sz w:val="28"/>
          <w:szCs w:val="28"/>
        </w:rPr>
        <w:tab/>
      </w:r>
      <w:r w:rsidR="00520C67" w:rsidRPr="00520C67">
        <w:rPr>
          <w:spacing w:val="-2"/>
          <w:sz w:val="28"/>
          <w:szCs w:val="28"/>
        </w:rPr>
        <w:t xml:space="preserve">субъектов </w:t>
      </w:r>
      <w:r w:rsidR="00520C67" w:rsidRPr="00520C67">
        <w:rPr>
          <w:sz w:val="28"/>
          <w:szCs w:val="28"/>
        </w:rPr>
        <w:t>Российской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Федерации,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органами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местного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самоуправления,</w:t>
      </w:r>
      <w:r w:rsidR="00520C67" w:rsidRPr="00520C67">
        <w:rPr>
          <w:spacing w:val="-2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работодателями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их объединениями.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520C67" w:rsidRPr="00520C67">
        <w:rPr>
          <w:sz w:val="28"/>
          <w:szCs w:val="28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принятие решения в целях урегулирования конфликта интересов педагогического работника при его наличии;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 xml:space="preserve">установление наличия или отсутствия нарушения норм профессиональной этики </w:t>
      </w:r>
      <w:r w:rsidR="00520C67" w:rsidRPr="00520C67">
        <w:rPr>
          <w:sz w:val="28"/>
          <w:szCs w:val="28"/>
        </w:rPr>
        <w:lastRenderedPageBreak/>
        <w:t>педагогических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работников,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принятие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при</w:t>
      </w:r>
      <w:r w:rsidR="00520C67" w:rsidRPr="00520C67">
        <w:rPr>
          <w:spacing w:val="-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наличии указанного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нарушения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мер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по</w:t>
      </w:r>
      <w:r w:rsidR="00520C67" w:rsidRPr="00520C67">
        <w:rPr>
          <w:spacing w:val="-1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 xml:space="preserve">отмена или оставление в силе решения о применении к обучающимся дисциплинарного </w:t>
      </w:r>
      <w:r w:rsidR="00520C67" w:rsidRPr="00520C67">
        <w:rPr>
          <w:spacing w:val="-2"/>
          <w:sz w:val="28"/>
          <w:szCs w:val="28"/>
        </w:rPr>
        <w:t>взыскания;</w:t>
      </w:r>
    </w:p>
    <w:p w:rsidR="00520C67" w:rsidRPr="00520C67" w:rsidRDefault="00626E7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0C67" w:rsidRPr="00520C67">
        <w:rPr>
          <w:sz w:val="28"/>
          <w:szCs w:val="28"/>
        </w:rPr>
        <w:t xml:space="preserve"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</w:t>
      </w:r>
      <w:r w:rsidR="00520C67" w:rsidRPr="00520C67">
        <w:rPr>
          <w:spacing w:val="-2"/>
          <w:sz w:val="28"/>
          <w:szCs w:val="28"/>
        </w:rPr>
        <w:t>спора.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C876CD" w:rsidRDefault="00C876CD" w:rsidP="001C6EFF">
      <w:pPr>
        <w:ind w:firstLine="426"/>
        <w:jc w:val="center"/>
        <w:rPr>
          <w:b/>
          <w:sz w:val="28"/>
          <w:szCs w:val="28"/>
        </w:rPr>
      </w:pPr>
      <w:r w:rsidRPr="00C876CD">
        <w:rPr>
          <w:b/>
          <w:sz w:val="28"/>
          <w:szCs w:val="28"/>
          <w:lang w:val="en-US"/>
        </w:rPr>
        <w:t>IV</w:t>
      </w:r>
      <w:r w:rsidR="001C6EFF">
        <w:rPr>
          <w:b/>
          <w:sz w:val="28"/>
          <w:szCs w:val="28"/>
        </w:rPr>
        <w:t>.</w:t>
      </w:r>
      <w:r w:rsidRPr="00C876CD">
        <w:rPr>
          <w:b/>
          <w:sz w:val="28"/>
          <w:szCs w:val="28"/>
        </w:rPr>
        <w:t xml:space="preserve"> </w:t>
      </w:r>
      <w:r w:rsidR="00520C67" w:rsidRPr="00C876CD">
        <w:rPr>
          <w:b/>
          <w:sz w:val="28"/>
          <w:szCs w:val="28"/>
        </w:rPr>
        <w:t>Регламент</w:t>
      </w:r>
      <w:r w:rsidR="00520C67" w:rsidRPr="00C876CD">
        <w:rPr>
          <w:b/>
          <w:spacing w:val="-2"/>
          <w:sz w:val="28"/>
          <w:szCs w:val="28"/>
        </w:rPr>
        <w:t xml:space="preserve"> </w:t>
      </w:r>
      <w:r w:rsidR="00520C67" w:rsidRPr="00C876CD">
        <w:rPr>
          <w:b/>
          <w:sz w:val="28"/>
          <w:szCs w:val="28"/>
        </w:rPr>
        <w:t>работы</w:t>
      </w:r>
      <w:r w:rsidR="00520C67" w:rsidRPr="00C876CD">
        <w:rPr>
          <w:b/>
          <w:spacing w:val="-1"/>
          <w:sz w:val="28"/>
          <w:szCs w:val="28"/>
        </w:rPr>
        <w:t xml:space="preserve"> </w:t>
      </w:r>
      <w:r w:rsidR="00520C67" w:rsidRPr="00C876CD">
        <w:rPr>
          <w:b/>
          <w:spacing w:val="-2"/>
          <w:sz w:val="28"/>
          <w:szCs w:val="28"/>
        </w:rPr>
        <w:t>Комиссии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 w:rsidRPr="00C876CD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="00520C67" w:rsidRPr="00520C67">
        <w:rPr>
          <w:sz w:val="28"/>
          <w:szCs w:val="28"/>
        </w:rPr>
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-4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заявлении</w:t>
      </w:r>
      <w:r w:rsidR="00520C67" w:rsidRPr="00520C67">
        <w:rPr>
          <w:spacing w:val="2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указываются: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bookmarkStart w:id="2" w:name="_bookmark2"/>
      <w:bookmarkEnd w:id="2"/>
      <w:r>
        <w:rPr>
          <w:sz w:val="28"/>
          <w:szCs w:val="28"/>
        </w:rPr>
        <w:t xml:space="preserve">1) </w:t>
      </w:r>
      <w:r w:rsidR="00520C67" w:rsidRPr="00520C67">
        <w:rPr>
          <w:sz w:val="28"/>
          <w:szCs w:val="28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C67" w:rsidRPr="00520C67">
        <w:rPr>
          <w:sz w:val="28"/>
          <w:szCs w:val="28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оспариваемые действия или бездействие совета обучающихся и (или) совета родителей;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C67" w:rsidRPr="00520C67">
        <w:rPr>
          <w:sz w:val="28"/>
          <w:szCs w:val="28"/>
        </w:rPr>
        <w:t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на приказ руководителя организации, который обжалуется;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0C67" w:rsidRPr="00520C67">
        <w:rPr>
          <w:sz w:val="28"/>
          <w:szCs w:val="28"/>
        </w:rPr>
        <w:t xml:space="preserve">основания, по которым заявитель считает, что реализация его прав на образование </w:t>
      </w:r>
      <w:r w:rsidR="00520C67" w:rsidRPr="00520C67">
        <w:rPr>
          <w:spacing w:val="-2"/>
          <w:sz w:val="28"/>
          <w:szCs w:val="28"/>
        </w:rPr>
        <w:t>нарушена;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bookmarkStart w:id="3" w:name="_bookmark3"/>
      <w:bookmarkEnd w:id="3"/>
      <w:r>
        <w:rPr>
          <w:sz w:val="28"/>
          <w:szCs w:val="28"/>
        </w:rPr>
        <w:t xml:space="preserve">5) </w:t>
      </w:r>
      <w:r w:rsidR="00520C67" w:rsidRPr="00520C67">
        <w:rPr>
          <w:sz w:val="28"/>
          <w:szCs w:val="28"/>
        </w:rPr>
        <w:t>требования</w:t>
      </w:r>
      <w:r w:rsidR="00520C67" w:rsidRPr="00520C67">
        <w:rPr>
          <w:spacing w:val="-3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заявителя.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520C67" w:rsidRPr="00520C67">
        <w:rPr>
          <w:sz w:val="28"/>
          <w:szCs w:val="28"/>
        </w:rPr>
        <w:t>В случае необходимости в подтверждение своих доводов заявитель прилагает к заявлению соответствующие документы и материалы либо их копии.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520C67" w:rsidRPr="00520C67">
        <w:rPr>
          <w:sz w:val="28"/>
          <w:szCs w:val="28"/>
        </w:rPr>
        <w:t xml:space="preserve">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 в соответствии с </w:t>
      </w:r>
      <w:hyperlink w:anchor="_bookmark4" w:history="1">
        <w:r w:rsidR="00520C67" w:rsidRPr="00520C67">
          <w:rPr>
            <w:color w:val="0000FF"/>
            <w:sz w:val="28"/>
            <w:szCs w:val="28"/>
          </w:rPr>
          <w:t>пунктом 32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настоящего Положения.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520C67" w:rsidRPr="00520C67">
        <w:rPr>
          <w:sz w:val="28"/>
          <w:szCs w:val="28"/>
        </w:rPr>
        <w:t xml:space="preserve">При наличии в заявлении информации, предусмотренной </w:t>
      </w:r>
      <w:hyperlink w:anchor="_bookmark2" w:history="1">
        <w:r w:rsidR="00520C67" w:rsidRPr="00520C67">
          <w:rPr>
            <w:color w:val="0000FF"/>
            <w:sz w:val="28"/>
            <w:szCs w:val="28"/>
          </w:rPr>
          <w:t>подпунктами 1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- </w:t>
      </w:r>
      <w:hyperlink w:anchor="_bookmark3" w:history="1">
        <w:r w:rsidR="00520C67" w:rsidRPr="00520C67">
          <w:rPr>
            <w:color w:val="0000FF"/>
            <w:sz w:val="28"/>
            <w:szCs w:val="28"/>
          </w:rPr>
          <w:t>5 пункта 27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520C67" w:rsidRPr="00520C67">
        <w:rPr>
          <w:sz w:val="28"/>
          <w:szCs w:val="28"/>
        </w:rPr>
        <w:t xml:space="preserve">При отсутствии в заявлении информации, предусмотренной </w:t>
      </w:r>
      <w:hyperlink w:anchor="_bookmark2" w:history="1">
        <w:r w:rsidR="00520C67" w:rsidRPr="00520C67">
          <w:rPr>
            <w:color w:val="0000FF"/>
            <w:sz w:val="28"/>
            <w:szCs w:val="28"/>
          </w:rPr>
          <w:t>подпунктами 1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 xml:space="preserve">- </w:t>
      </w:r>
      <w:hyperlink w:anchor="_bookmark3" w:history="1">
        <w:r w:rsidR="00520C67" w:rsidRPr="00520C67">
          <w:rPr>
            <w:color w:val="0000FF"/>
            <w:sz w:val="28"/>
            <w:szCs w:val="28"/>
          </w:rPr>
          <w:t>5 пункта 27</w:t>
        </w:r>
      </w:hyperlink>
      <w:r w:rsidR="00520C67" w:rsidRPr="00520C67">
        <w:rPr>
          <w:color w:val="0000FF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настоящего Положения, заседание Комиссии его рассмотрению не проводится.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bookmarkStart w:id="4" w:name="_bookmark4"/>
      <w:bookmarkEnd w:id="4"/>
      <w:r>
        <w:rPr>
          <w:sz w:val="28"/>
          <w:szCs w:val="28"/>
        </w:rPr>
        <w:t xml:space="preserve">32. </w:t>
      </w:r>
      <w:r w:rsidR="00520C67" w:rsidRPr="00520C67">
        <w:rPr>
          <w:sz w:val="28"/>
          <w:szCs w:val="28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</w:p>
    <w:p w:rsidR="00520C67" w:rsidRPr="00520C67" w:rsidRDefault="00520C67" w:rsidP="00520C67">
      <w:pPr>
        <w:ind w:firstLine="426"/>
        <w:jc w:val="both"/>
        <w:rPr>
          <w:sz w:val="28"/>
          <w:szCs w:val="28"/>
        </w:rPr>
      </w:pPr>
      <w:r w:rsidRPr="00520C67">
        <w:rPr>
          <w:sz w:val="28"/>
          <w:szCs w:val="28"/>
        </w:rPr>
        <w:t>В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случае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неявки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заявителя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на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заседание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Комиссии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заявление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рассматривается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в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z w:val="28"/>
          <w:szCs w:val="28"/>
        </w:rPr>
        <w:t>его</w:t>
      </w:r>
      <w:r w:rsidRPr="00520C67">
        <w:rPr>
          <w:spacing w:val="80"/>
          <w:sz w:val="28"/>
          <w:szCs w:val="28"/>
        </w:rPr>
        <w:t xml:space="preserve"> </w:t>
      </w:r>
      <w:r w:rsidRPr="00520C67">
        <w:rPr>
          <w:spacing w:val="-2"/>
          <w:sz w:val="28"/>
          <w:szCs w:val="28"/>
        </w:rPr>
        <w:t>отсутствие.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520C67" w:rsidRPr="00520C67">
        <w:rPr>
          <w:sz w:val="28"/>
          <w:szCs w:val="28"/>
        </w:rPr>
        <w:t xml:space="preserve">При необходимости и в целях всестороннего и объективного рассмотрения вопросов повестки Комиссия имеет право приглашать на заседание руководителя </w:t>
      </w:r>
      <w:r w:rsidR="00520C67" w:rsidRPr="00520C67">
        <w:rPr>
          <w:sz w:val="28"/>
          <w:szCs w:val="28"/>
        </w:rPr>
        <w:lastRenderedPageBreak/>
        <w:t>организации и (или) любых иных лиц.</w:t>
      </w:r>
    </w:p>
    <w:p w:rsidR="00520C67" w:rsidRPr="00520C67" w:rsidRDefault="00C876CD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520C67" w:rsidRPr="00520C67">
        <w:rPr>
          <w:sz w:val="28"/>
          <w:szCs w:val="28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520C67" w:rsidRPr="00520C67" w:rsidRDefault="00155240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520C67" w:rsidRPr="00520C67">
        <w:rPr>
          <w:sz w:val="28"/>
          <w:szCs w:val="28"/>
        </w:rPr>
        <w:t>Заседание Комиссии считается правомочным, если на нем присутствует не менее 2/3 (двух третей) членов Комиссии.</w:t>
      </w:r>
    </w:p>
    <w:p w:rsidR="001C6EFF" w:rsidRDefault="001C6EFF" w:rsidP="00520C67">
      <w:pPr>
        <w:ind w:firstLine="426"/>
        <w:jc w:val="both"/>
        <w:rPr>
          <w:b/>
          <w:sz w:val="28"/>
          <w:szCs w:val="28"/>
          <w:lang w:val="en-US"/>
        </w:rPr>
      </w:pPr>
    </w:p>
    <w:p w:rsidR="00520C67" w:rsidRDefault="00155240" w:rsidP="00520C67">
      <w:pPr>
        <w:ind w:firstLine="426"/>
        <w:jc w:val="both"/>
        <w:rPr>
          <w:b/>
          <w:spacing w:val="-2"/>
          <w:sz w:val="28"/>
          <w:szCs w:val="28"/>
        </w:rPr>
      </w:pPr>
      <w:r w:rsidRPr="00C876CD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520C67" w:rsidRPr="00155240">
        <w:rPr>
          <w:b/>
          <w:sz w:val="28"/>
          <w:szCs w:val="28"/>
        </w:rPr>
        <w:t>Порядок</w:t>
      </w:r>
      <w:r w:rsidR="00520C67" w:rsidRPr="00155240">
        <w:rPr>
          <w:b/>
          <w:spacing w:val="-1"/>
          <w:sz w:val="28"/>
          <w:szCs w:val="28"/>
        </w:rPr>
        <w:t xml:space="preserve"> </w:t>
      </w:r>
      <w:r w:rsidR="00520C67" w:rsidRPr="00155240">
        <w:rPr>
          <w:b/>
          <w:sz w:val="28"/>
          <w:szCs w:val="28"/>
        </w:rPr>
        <w:t>принятия</w:t>
      </w:r>
      <w:r w:rsidR="00520C67" w:rsidRPr="00155240">
        <w:rPr>
          <w:b/>
          <w:spacing w:val="-3"/>
          <w:sz w:val="28"/>
          <w:szCs w:val="28"/>
        </w:rPr>
        <w:t xml:space="preserve"> </w:t>
      </w:r>
      <w:r w:rsidR="00520C67" w:rsidRPr="00155240">
        <w:rPr>
          <w:b/>
          <w:sz w:val="28"/>
          <w:szCs w:val="28"/>
        </w:rPr>
        <w:t>и</w:t>
      </w:r>
      <w:r w:rsidR="00520C67" w:rsidRPr="00155240">
        <w:rPr>
          <w:b/>
          <w:spacing w:val="-3"/>
          <w:sz w:val="28"/>
          <w:szCs w:val="28"/>
        </w:rPr>
        <w:t xml:space="preserve"> </w:t>
      </w:r>
      <w:r w:rsidR="00520C67" w:rsidRPr="00155240">
        <w:rPr>
          <w:b/>
          <w:sz w:val="28"/>
          <w:szCs w:val="28"/>
        </w:rPr>
        <w:t>оформления</w:t>
      </w:r>
      <w:r w:rsidR="00520C67" w:rsidRPr="00155240">
        <w:rPr>
          <w:b/>
          <w:spacing w:val="-2"/>
          <w:sz w:val="28"/>
          <w:szCs w:val="28"/>
        </w:rPr>
        <w:t xml:space="preserve"> </w:t>
      </w:r>
      <w:r w:rsidR="00520C67" w:rsidRPr="00155240">
        <w:rPr>
          <w:b/>
          <w:sz w:val="28"/>
          <w:szCs w:val="28"/>
        </w:rPr>
        <w:t>решений</w:t>
      </w:r>
      <w:r w:rsidR="00520C67" w:rsidRPr="00155240">
        <w:rPr>
          <w:b/>
          <w:spacing w:val="-2"/>
          <w:sz w:val="28"/>
          <w:szCs w:val="28"/>
        </w:rPr>
        <w:t xml:space="preserve"> Комиссии</w:t>
      </w:r>
    </w:p>
    <w:p w:rsidR="001C6EFF" w:rsidRPr="00520C67" w:rsidRDefault="001C6EFF" w:rsidP="00520C67">
      <w:pPr>
        <w:ind w:firstLine="426"/>
        <w:jc w:val="both"/>
        <w:rPr>
          <w:sz w:val="28"/>
          <w:szCs w:val="28"/>
        </w:rPr>
      </w:pPr>
    </w:p>
    <w:p w:rsidR="00520C67" w:rsidRPr="00520C67" w:rsidRDefault="00155240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520C67" w:rsidRPr="00520C67">
        <w:rPr>
          <w:sz w:val="28"/>
          <w:szCs w:val="28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520C67" w:rsidRPr="00520C67" w:rsidRDefault="00155240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520C67" w:rsidRPr="00520C67">
        <w:rPr>
          <w:sz w:val="28"/>
          <w:szCs w:val="28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1C6EFF" w:rsidRDefault="00155240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520C67" w:rsidRPr="00520C67">
        <w:rPr>
          <w:sz w:val="28"/>
          <w:szCs w:val="28"/>
        </w:rPr>
        <w:t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  <w:r w:rsidR="00520C67">
        <w:rPr>
          <w:sz w:val="28"/>
          <w:szCs w:val="28"/>
        </w:rPr>
        <w:t xml:space="preserve"> </w:t>
      </w:r>
    </w:p>
    <w:p w:rsidR="00520C67" w:rsidRPr="00520C67" w:rsidRDefault="001C6EF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520C67" w:rsidRPr="00520C67">
        <w:rPr>
          <w:sz w:val="28"/>
          <w:szCs w:val="28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520C67" w:rsidRPr="00520C67" w:rsidRDefault="001C6EF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520C67" w:rsidRPr="00520C67">
        <w:rPr>
          <w:sz w:val="28"/>
          <w:szCs w:val="28"/>
        </w:rPr>
        <w:t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совету обучающихся, совету родителей и (или) профсоюзному комитету организации.</w:t>
      </w:r>
    </w:p>
    <w:p w:rsidR="00520C67" w:rsidRPr="00520C67" w:rsidRDefault="001C6EFF" w:rsidP="00520C67">
      <w:pPr>
        <w:ind w:firstLine="426"/>
        <w:jc w:val="both"/>
        <w:rPr>
          <w:sz w:val="28"/>
          <w:szCs w:val="28"/>
        </w:rPr>
      </w:pPr>
      <w:bookmarkStart w:id="5" w:name="_bookmark5"/>
      <w:bookmarkEnd w:id="5"/>
      <w:r>
        <w:rPr>
          <w:sz w:val="28"/>
          <w:szCs w:val="28"/>
        </w:rPr>
        <w:t>41.</w:t>
      </w:r>
      <w:r>
        <w:rPr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</w:t>
      </w:r>
      <w:r w:rsidR="00520C67" w:rsidRPr="00520C67">
        <w:rPr>
          <w:spacing w:val="40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решением.</w:t>
      </w:r>
    </w:p>
    <w:p w:rsidR="00520C67" w:rsidRPr="00520C67" w:rsidRDefault="001C6EF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520C67" w:rsidRPr="00520C67">
        <w:rPr>
          <w:sz w:val="28"/>
          <w:szCs w:val="28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520C67" w:rsidRPr="00520C67" w:rsidRDefault="001C6EFF" w:rsidP="00520C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520C67" w:rsidRPr="00520C67">
        <w:rPr>
          <w:sz w:val="28"/>
          <w:szCs w:val="28"/>
        </w:rPr>
        <w:t>Срок</w:t>
      </w:r>
      <w:r w:rsidR="00520C67" w:rsidRPr="00520C67">
        <w:rPr>
          <w:spacing w:val="45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хранения</w:t>
      </w:r>
      <w:r w:rsidR="00520C67" w:rsidRPr="00520C67">
        <w:rPr>
          <w:spacing w:val="48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документов</w:t>
      </w:r>
      <w:r w:rsidR="00520C67" w:rsidRPr="00520C67">
        <w:rPr>
          <w:spacing w:val="4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и</w:t>
      </w:r>
      <w:r w:rsidR="00520C67" w:rsidRPr="00520C67">
        <w:rPr>
          <w:spacing w:val="49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материалов</w:t>
      </w:r>
      <w:r w:rsidR="00520C67" w:rsidRPr="00520C67">
        <w:rPr>
          <w:spacing w:val="4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Комиссии</w:t>
      </w:r>
      <w:r w:rsidR="00520C67" w:rsidRPr="00520C67">
        <w:rPr>
          <w:spacing w:val="49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в</w:t>
      </w:r>
      <w:r w:rsidR="00520C67" w:rsidRPr="00520C67">
        <w:rPr>
          <w:spacing w:val="47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организации</w:t>
      </w:r>
      <w:r w:rsidR="00520C67" w:rsidRPr="00520C67">
        <w:rPr>
          <w:spacing w:val="49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составляет</w:t>
      </w:r>
      <w:r w:rsidR="00520C67" w:rsidRPr="00520C67">
        <w:rPr>
          <w:spacing w:val="48"/>
          <w:sz w:val="28"/>
          <w:szCs w:val="28"/>
        </w:rPr>
        <w:t xml:space="preserve"> </w:t>
      </w:r>
      <w:r w:rsidR="00520C67" w:rsidRPr="00520C67">
        <w:rPr>
          <w:sz w:val="28"/>
          <w:szCs w:val="28"/>
        </w:rPr>
        <w:t>3</w:t>
      </w:r>
      <w:r w:rsidR="00520C67" w:rsidRPr="00520C67">
        <w:rPr>
          <w:spacing w:val="50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(три)</w:t>
      </w:r>
      <w:r w:rsidR="00520C67">
        <w:rPr>
          <w:spacing w:val="-2"/>
          <w:sz w:val="28"/>
          <w:szCs w:val="28"/>
        </w:rPr>
        <w:t xml:space="preserve"> </w:t>
      </w:r>
      <w:r w:rsidR="00520C67" w:rsidRPr="00520C67">
        <w:rPr>
          <w:spacing w:val="-2"/>
          <w:sz w:val="28"/>
          <w:szCs w:val="28"/>
        </w:rPr>
        <w:t>года.</w:t>
      </w:r>
    </w:p>
    <w:sectPr w:rsidR="00520C67" w:rsidRPr="00520C67" w:rsidSect="00520C67">
      <w:pgSz w:w="11910" w:h="16840"/>
      <w:pgMar w:top="567" w:right="400" w:bottom="568" w:left="1134" w:header="550" w:footer="14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D08"/>
    <w:multiLevelType w:val="hybridMultilevel"/>
    <w:tmpl w:val="462EBF08"/>
    <w:lvl w:ilvl="0" w:tplc="5030C2DC">
      <w:start w:val="1"/>
      <w:numFmt w:val="decimal"/>
      <w:lvlText w:val="%1."/>
      <w:lvlJc w:val="left"/>
      <w:pPr>
        <w:ind w:left="652" w:hanging="31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2723FA8">
      <w:start w:val="1"/>
      <w:numFmt w:val="decimal"/>
      <w:lvlText w:val="%2)"/>
      <w:lvlJc w:val="left"/>
      <w:pPr>
        <w:ind w:left="14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7200C0"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  <w:lvl w:ilvl="3" w:tplc="22AEF938">
      <w:numFmt w:val="bullet"/>
      <w:lvlText w:val="•"/>
      <w:lvlJc w:val="left"/>
      <w:pPr>
        <w:ind w:left="3585" w:hanging="260"/>
      </w:pPr>
      <w:rPr>
        <w:rFonts w:hint="default"/>
        <w:lang w:val="ru-RU" w:eastAsia="en-US" w:bidi="ar-SA"/>
      </w:rPr>
    </w:lvl>
    <w:lvl w:ilvl="4" w:tplc="8AD80AD8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723A8796">
      <w:numFmt w:val="bullet"/>
      <w:lvlText w:val="•"/>
      <w:lvlJc w:val="left"/>
      <w:pPr>
        <w:ind w:left="5711" w:hanging="260"/>
      </w:pPr>
      <w:rPr>
        <w:rFonts w:hint="default"/>
        <w:lang w:val="ru-RU" w:eastAsia="en-US" w:bidi="ar-SA"/>
      </w:rPr>
    </w:lvl>
    <w:lvl w:ilvl="6" w:tplc="0D2E0B0E">
      <w:numFmt w:val="bullet"/>
      <w:lvlText w:val="•"/>
      <w:lvlJc w:val="left"/>
      <w:pPr>
        <w:ind w:left="6774" w:hanging="260"/>
      </w:pPr>
      <w:rPr>
        <w:rFonts w:hint="default"/>
        <w:lang w:val="ru-RU" w:eastAsia="en-US" w:bidi="ar-SA"/>
      </w:rPr>
    </w:lvl>
    <w:lvl w:ilvl="7" w:tplc="953A41DA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  <w:lvl w:ilvl="8" w:tplc="B5227776">
      <w:numFmt w:val="bullet"/>
      <w:lvlText w:val="•"/>
      <w:lvlJc w:val="left"/>
      <w:pPr>
        <w:ind w:left="890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B980043"/>
    <w:multiLevelType w:val="hybridMultilevel"/>
    <w:tmpl w:val="8CE6CED6"/>
    <w:lvl w:ilvl="0" w:tplc="70F045B8">
      <w:start w:val="1"/>
      <w:numFmt w:val="upperRoman"/>
      <w:lvlText w:val="%1."/>
      <w:lvlJc w:val="left"/>
      <w:pPr>
        <w:ind w:left="4903" w:hanging="1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FCA611DA">
      <w:numFmt w:val="bullet"/>
      <w:lvlText w:val="•"/>
      <w:lvlJc w:val="left"/>
      <w:pPr>
        <w:ind w:left="5512" w:hanging="199"/>
      </w:pPr>
      <w:rPr>
        <w:rFonts w:hint="default"/>
        <w:lang w:val="ru-RU" w:eastAsia="en-US" w:bidi="ar-SA"/>
      </w:rPr>
    </w:lvl>
    <w:lvl w:ilvl="2" w:tplc="503EBB50">
      <w:numFmt w:val="bullet"/>
      <w:lvlText w:val="•"/>
      <w:lvlJc w:val="left"/>
      <w:pPr>
        <w:ind w:left="6125" w:hanging="199"/>
      </w:pPr>
      <w:rPr>
        <w:rFonts w:hint="default"/>
        <w:lang w:val="ru-RU" w:eastAsia="en-US" w:bidi="ar-SA"/>
      </w:rPr>
    </w:lvl>
    <w:lvl w:ilvl="3" w:tplc="5DB21048">
      <w:numFmt w:val="bullet"/>
      <w:lvlText w:val="•"/>
      <w:lvlJc w:val="left"/>
      <w:pPr>
        <w:ind w:left="6737" w:hanging="199"/>
      </w:pPr>
      <w:rPr>
        <w:rFonts w:hint="default"/>
        <w:lang w:val="ru-RU" w:eastAsia="en-US" w:bidi="ar-SA"/>
      </w:rPr>
    </w:lvl>
    <w:lvl w:ilvl="4" w:tplc="E4C4BF46">
      <w:numFmt w:val="bullet"/>
      <w:lvlText w:val="•"/>
      <w:lvlJc w:val="left"/>
      <w:pPr>
        <w:ind w:left="7350" w:hanging="199"/>
      </w:pPr>
      <w:rPr>
        <w:rFonts w:hint="default"/>
        <w:lang w:val="ru-RU" w:eastAsia="en-US" w:bidi="ar-SA"/>
      </w:rPr>
    </w:lvl>
    <w:lvl w:ilvl="5" w:tplc="9844FC28">
      <w:numFmt w:val="bullet"/>
      <w:lvlText w:val="•"/>
      <w:lvlJc w:val="left"/>
      <w:pPr>
        <w:ind w:left="7963" w:hanging="199"/>
      </w:pPr>
      <w:rPr>
        <w:rFonts w:hint="default"/>
        <w:lang w:val="ru-RU" w:eastAsia="en-US" w:bidi="ar-SA"/>
      </w:rPr>
    </w:lvl>
    <w:lvl w:ilvl="6" w:tplc="17AC99B2">
      <w:numFmt w:val="bullet"/>
      <w:lvlText w:val="•"/>
      <w:lvlJc w:val="left"/>
      <w:pPr>
        <w:ind w:left="8575" w:hanging="199"/>
      </w:pPr>
      <w:rPr>
        <w:rFonts w:hint="default"/>
        <w:lang w:val="ru-RU" w:eastAsia="en-US" w:bidi="ar-SA"/>
      </w:rPr>
    </w:lvl>
    <w:lvl w:ilvl="7" w:tplc="C93EDE6C">
      <w:numFmt w:val="bullet"/>
      <w:lvlText w:val="•"/>
      <w:lvlJc w:val="left"/>
      <w:pPr>
        <w:ind w:left="9188" w:hanging="199"/>
      </w:pPr>
      <w:rPr>
        <w:rFonts w:hint="default"/>
        <w:lang w:val="ru-RU" w:eastAsia="en-US" w:bidi="ar-SA"/>
      </w:rPr>
    </w:lvl>
    <w:lvl w:ilvl="8" w:tplc="84F0581C">
      <w:numFmt w:val="bullet"/>
      <w:lvlText w:val="•"/>
      <w:lvlJc w:val="left"/>
      <w:pPr>
        <w:ind w:left="9801" w:hanging="19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0C"/>
    <w:rsid w:val="00155240"/>
    <w:rsid w:val="001C6EFF"/>
    <w:rsid w:val="002F7646"/>
    <w:rsid w:val="00520C67"/>
    <w:rsid w:val="00626E7F"/>
    <w:rsid w:val="00746F7F"/>
    <w:rsid w:val="008B7D0C"/>
    <w:rsid w:val="00C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7C3B"/>
  <w15:chartTrackingRefBased/>
  <w15:docId w15:val="{060DB1C7-7BAA-4A7C-A684-8AAB565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0C67"/>
    <w:pPr>
      <w:spacing w:before="240"/>
      <w:ind w:left="652" w:firstLine="5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0C67"/>
    <w:pPr>
      <w:spacing w:before="240"/>
      <w:ind w:left="652" w:firstLine="540"/>
      <w:jc w:val="both"/>
    </w:pPr>
  </w:style>
  <w:style w:type="paragraph" w:styleId="a6">
    <w:name w:val="No Spacing"/>
    <w:uiPriority w:val="1"/>
    <w:qFormat/>
    <w:rsid w:val="0052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036&amp;date=25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5.10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1254&amp;date=25.10.2021&amp;dst=214&amp;field=134" TargetMode="External"/><Relationship Id="rId5" Type="http://schemas.openxmlformats.org/officeDocument/2006/relationships/hyperlink" Target="https://login.consultant.ru/link/?req=doc&amp;base=LAW&amp;n=378036&amp;date=25.10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2024-01-23T06:25:00Z</dcterms:created>
  <dcterms:modified xsi:type="dcterms:W3CDTF">2024-01-23T07:24:00Z</dcterms:modified>
</cp:coreProperties>
</file>