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528" w:rsidRPr="008C7AEF" w:rsidRDefault="00A73528" w:rsidP="008C7AEF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C7AEF">
        <w:rPr>
          <w:rFonts w:ascii="Times New Roman" w:hAnsi="Times New Roman" w:cs="Times New Roman"/>
          <w:i/>
          <w:sz w:val="24"/>
          <w:szCs w:val="24"/>
        </w:rPr>
        <w:t xml:space="preserve">Горболина Светлана Анатольевна, </w:t>
      </w:r>
    </w:p>
    <w:p w:rsidR="00A73528" w:rsidRPr="008C7AEF" w:rsidRDefault="00052EDC" w:rsidP="008C7AEF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C7AEF">
        <w:rPr>
          <w:rFonts w:ascii="Times New Roman" w:hAnsi="Times New Roman" w:cs="Times New Roman"/>
          <w:i/>
          <w:sz w:val="24"/>
          <w:szCs w:val="24"/>
        </w:rPr>
        <w:t>учитель изобразительного</w:t>
      </w:r>
      <w:r w:rsidR="00A73528" w:rsidRPr="008C7AEF">
        <w:rPr>
          <w:rFonts w:ascii="Times New Roman" w:hAnsi="Times New Roman" w:cs="Times New Roman"/>
          <w:i/>
          <w:sz w:val="24"/>
          <w:szCs w:val="24"/>
        </w:rPr>
        <w:t xml:space="preserve"> искусства, МХК и графики, </w:t>
      </w:r>
    </w:p>
    <w:p w:rsidR="00A73528" w:rsidRDefault="00A73528" w:rsidP="008C7AEF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C7AEF">
        <w:rPr>
          <w:rFonts w:ascii="Times New Roman" w:hAnsi="Times New Roman" w:cs="Times New Roman"/>
          <w:i/>
          <w:sz w:val="24"/>
          <w:szCs w:val="24"/>
        </w:rPr>
        <w:t>МКОУ АГО «Ачитская СОШ»</w:t>
      </w:r>
    </w:p>
    <w:p w:rsidR="008C7AEF" w:rsidRPr="008C7AEF" w:rsidRDefault="008C7AEF" w:rsidP="008C7AEF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C7AEF" w:rsidRDefault="00A73528" w:rsidP="008C7AE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DB3">
        <w:rPr>
          <w:rFonts w:ascii="Times New Roman" w:hAnsi="Times New Roman" w:cs="Times New Roman"/>
          <w:b/>
          <w:sz w:val="28"/>
          <w:szCs w:val="28"/>
        </w:rPr>
        <w:t>Образ святого Александра Невского и икона богоматери</w:t>
      </w:r>
    </w:p>
    <w:p w:rsidR="008C7AEF" w:rsidRDefault="008C7AEF" w:rsidP="008C7AEF">
      <w:pPr>
        <w:pStyle w:val="a3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C7AE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8C7AEF" w:rsidRPr="008C7AEF" w:rsidRDefault="008C7AEF" w:rsidP="008C7AEF">
      <w:pPr>
        <w:pStyle w:val="a3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C7AEF">
        <w:rPr>
          <w:rFonts w:ascii="Times New Roman" w:hAnsi="Times New Roman" w:cs="Times New Roman"/>
          <w:i/>
          <w:color w:val="000000"/>
          <w:sz w:val="24"/>
          <w:szCs w:val="24"/>
        </w:rPr>
        <w:t>«Пока человек пребывает в молитве,</w:t>
      </w:r>
    </w:p>
    <w:p w:rsidR="008C7AEF" w:rsidRPr="008C7AEF" w:rsidRDefault="008C7AEF" w:rsidP="008C7AEF">
      <w:pPr>
        <w:pStyle w:val="a3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C7AE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враг не находит возможности победить его» </w:t>
      </w:r>
    </w:p>
    <w:p w:rsidR="00A73528" w:rsidRPr="00052EDC" w:rsidRDefault="008C7AEF" w:rsidP="00052EDC">
      <w:pPr>
        <w:pStyle w:val="a3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52E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EDC">
        <w:rPr>
          <w:rFonts w:ascii="Times New Roman" w:hAnsi="Times New Roman" w:cs="Times New Roman"/>
          <w:i/>
          <w:sz w:val="24"/>
          <w:szCs w:val="24"/>
        </w:rPr>
        <w:t>Авва</w:t>
      </w:r>
      <w:proofErr w:type="spellEnd"/>
      <w:r w:rsidRPr="00052EDC">
        <w:rPr>
          <w:rFonts w:ascii="Times New Roman" w:hAnsi="Times New Roman" w:cs="Times New Roman"/>
          <w:i/>
          <w:sz w:val="24"/>
          <w:szCs w:val="24"/>
        </w:rPr>
        <w:t xml:space="preserve"> Пимен.</w:t>
      </w:r>
    </w:p>
    <w:p w:rsidR="00A73528" w:rsidRPr="00052EDC" w:rsidRDefault="00A73528" w:rsidP="00052E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52EDC">
        <w:rPr>
          <w:rFonts w:ascii="Times New Roman" w:hAnsi="Times New Roman" w:cs="Times New Roman"/>
          <w:sz w:val="28"/>
          <w:szCs w:val="28"/>
        </w:rPr>
        <w:tab/>
        <w:t>Потеря жизненных идеалов даже у взрослого, сложившегося человека – это сравнимо с потерей близких,</w:t>
      </w:r>
      <w:r w:rsidR="008B529A" w:rsidRPr="00052EDC">
        <w:rPr>
          <w:rFonts w:ascii="Times New Roman" w:hAnsi="Times New Roman" w:cs="Times New Roman"/>
          <w:sz w:val="28"/>
          <w:szCs w:val="28"/>
        </w:rPr>
        <w:t xml:space="preserve"> когда кажется, земля уходит из-</w:t>
      </w:r>
      <w:r w:rsidRPr="00052EDC">
        <w:rPr>
          <w:rFonts w:ascii="Times New Roman" w:hAnsi="Times New Roman" w:cs="Times New Roman"/>
          <w:sz w:val="28"/>
          <w:szCs w:val="28"/>
        </w:rPr>
        <w:t>под ног, появляется страх, тревога, неуверенность в завтрашнем дне, а какого подростку в современном мире и сумасшедшем потоке ин</w:t>
      </w:r>
      <w:bookmarkStart w:id="0" w:name="_GoBack"/>
      <w:bookmarkEnd w:id="0"/>
      <w:r w:rsidRPr="00052EDC">
        <w:rPr>
          <w:rFonts w:ascii="Times New Roman" w:hAnsi="Times New Roman" w:cs="Times New Roman"/>
          <w:sz w:val="28"/>
          <w:szCs w:val="28"/>
        </w:rPr>
        <w:t>формации найти этот идеал, образ, истинно уверовать в него и ровняться, невероятно сложная задача!</w:t>
      </w:r>
      <w:r w:rsidR="00EF3495">
        <w:rPr>
          <w:rFonts w:ascii="Times New Roman" w:hAnsi="Times New Roman" w:cs="Times New Roman"/>
          <w:sz w:val="28"/>
          <w:szCs w:val="28"/>
        </w:rPr>
        <w:t xml:space="preserve"> </w:t>
      </w:r>
      <w:r w:rsidRPr="00052EDC">
        <w:rPr>
          <w:rFonts w:ascii="Times New Roman" w:hAnsi="Times New Roman" w:cs="Times New Roman"/>
          <w:sz w:val="28"/>
          <w:szCs w:val="28"/>
        </w:rPr>
        <w:t>Поэтому одной из самых главн</w:t>
      </w:r>
      <w:r w:rsidR="00052EDC">
        <w:rPr>
          <w:rFonts w:ascii="Times New Roman" w:hAnsi="Times New Roman" w:cs="Times New Roman"/>
          <w:sz w:val="28"/>
          <w:szCs w:val="28"/>
        </w:rPr>
        <w:t>ых задач воспитания мы ставим: ф</w:t>
      </w:r>
      <w:r w:rsidRPr="00052EDC">
        <w:rPr>
          <w:rFonts w:ascii="Times New Roman" w:hAnsi="Times New Roman" w:cs="Times New Roman"/>
          <w:sz w:val="28"/>
          <w:szCs w:val="28"/>
        </w:rPr>
        <w:t xml:space="preserve">ормирование духовно – нравственных ценностей и развитие национального самосознания </w:t>
      </w:r>
      <w:r w:rsidR="00052EDC" w:rsidRPr="00052EDC">
        <w:rPr>
          <w:rFonts w:ascii="Times New Roman" w:hAnsi="Times New Roman" w:cs="Times New Roman"/>
          <w:sz w:val="28"/>
          <w:szCs w:val="28"/>
        </w:rPr>
        <w:t>детей и</w:t>
      </w:r>
      <w:r w:rsidRPr="00052EDC">
        <w:rPr>
          <w:rFonts w:ascii="Times New Roman" w:hAnsi="Times New Roman" w:cs="Times New Roman"/>
          <w:sz w:val="28"/>
          <w:szCs w:val="28"/>
        </w:rPr>
        <w:t xml:space="preserve"> подростков на примере изучения русской истории</w:t>
      </w:r>
      <w:r w:rsidR="00A77706" w:rsidRPr="00052EDC">
        <w:rPr>
          <w:rFonts w:ascii="Times New Roman" w:hAnsi="Times New Roman" w:cs="Times New Roman"/>
          <w:sz w:val="28"/>
          <w:szCs w:val="28"/>
        </w:rPr>
        <w:t xml:space="preserve"> (на примере образа св. А. Невского)</w:t>
      </w:r>
      <w:r w:rsidRPr="00052EDC">
        <w:rPr>
          <w:rFonts w:ascii="Times New Roman" w:hAnsi="Times New Roman" w:cs="Times New Roman"/>
          <w:sz w:val="28"/>
          <w:szCs w:val="28"/>
        </w:rPr>
        <w:t>, культуры и иконописи</w:t>
      </w:r>
      <w:r w:rsidR="00A77706" w:rsidRPr="00052EDC">
        <w:rPr>
          <w:rFonts w:ascii="Times New Roman" w:hAnsi="Times New Roman" w:cs="Times New Roman"/>
          <w:sz w:val="28"/>
          <w:szCs w:val="28"/>
        </w:rPr>
        <w:t xml:space="preserve"> (образ богоматери) </w:t>
      </w:r>
      <w:r w:rsidRPr="00052EDC">
        <w:rPr>
          <w:rFonts w:ascii="Times New Roman" w:hAnsi="Times New Roman" w:cs="Times New Roman"/>
          <w:sz w:val="28"/>
          <w:szCs w:val="28"/>
        </w:rPr>
        <w:t>в жизни народа и страны в целом.</w:t>
      </w:r>
    </w:p>
    <w:p w:rsidR="00052EDC" w:rsidRDefault="00052EDC" w:rsidP="00052E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73528" w:rsidRPr="00052EDC">
        <w:rPr>
          <w:rFonts w:ascii="Times New Roman" w:hAnsi="Times New Roman" w:cs="Times New Roman"/>
          <w:sz w:val="28"/>
          <w:szCs w:val="28"/>
        </w:rPr>
        <w:t xml:space="preserve">Возникающая </w:t>
      </w:r>
      <w:r w:rsidRPr="00637E12">
        <w:rPr>
          <w:rFonts w:ascii="Times New Roman" w:hAnsi="Times New Roman" w:cs="Times New Roman"/>
          <w:sz w:val="28"/>
          <w:szCs w:val="28"/>
        </w:rPr>
        <w:t>проблема</w:t>
      </w:r>
      <w:r w:rsidR="00637E12">
        <w:rPr>
          <w:rFonts w:ascii="Times New Roman" w:hAnsi="Times New Roman" w:cs="Times New Roman"/>
          <w:sz w:val="28"/>
          <w:szCs w:val="28"/>
        </w:rPr>
        <w:t xml:space="preserve"> </w:t>
      </w:r>
      <w:r w:rsidRPr="00637E12">
        <w:rPr>
          <w:rFonts w:ascii="Times New Roman" w:hAnsi="Times New Roman" w:cs="Times New Roman"/>
          <w:b/>
          <w:sz w:val="28"/>
          <w:szCs w:val="28"/>
        </w:rPr>
        <w:t>-</w:t>
      </w:r>
      <w:r w:rsidR="00637E12">
        <w:rPr>
          <w:rFonts w:ascii="Times New Roman" w:hAnsi="Times New Roman" w:cs="Times New Roman"/>
          <w:sz w:val="28"/>
          <w:szCs w:val="28"/>
        </w:rPr>
        <w:t xml:space="preserve"> </w:t>
      </w:r>
      <w:r w:rsidR="00A73528" w:rsidRPr="00052EDC">
        <w:rPr>
          <w:rFonts w:ascii="Times New Roman" w:hAnsi="Times New Roman" w:cs="Times New Roman"/>
          <w:sz w:val="28"/>
          <w:szCs w:val="28"/>
        </w:rPr>
        <w:t xml:space="preserve">отсутствие подростковой идеологии, </w:t>
      </w:r>
      <w:r w:rsidR="008B529A" w:rsidRPr="00052EDC">
        <w:rPr>
          <w:rFonts w:ascii="Times New Roman" w:hAnsi="Times New Roman" w:cs="Times New Roman"/>
          <w:sz w:val="28"/>
          <w:szCs w:val="28"/>
        </w:rPr>
        <w:t xml:space="preserve">нравственности, духовности </w:t>
      </w:r>
      <w:r w:rsidR="00A73528" w:rsidRPr="00052EDC">
        <w:rPr>
          <w:rFonts w:ascii="Times New Roman" w:hAnsi="Times New Roman" w:cs="Times New Roman"/>
          <w:sz w:val="28"/>
          <w:szCs w:val="28"/>
        </w:rPr>
        <w:t>«подпитывается» различными средствами массовой информации, прессы, социальными сетями и окружением, детским опытом, который ребёнок получает в семье. Атеистические взгляды постреволюционного советского периода изменили духовно-нравственное состояние общества нескольких поколений, его отношения истории и так как Православная церковь видит будущее России за детьми и молодежью значит, что проблемы воспитания молодежи следует рассматривать, как глобальные проблемы всей страны.</w:t>
      </w:r>
      <w:r w:rsidR="008B529A" w:rsidRPr="00052E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2EDC" w:rsidRDefault="00052EDC" w:rsidP="00052E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513FC" w:rsidRPr="00052EDC">
        <w:rPr>
          <w:rFonts w:ascii="Times New Roman" w:hAnsi="Times New Roman" w:cs="Times New Roman"/>
          <w:sz w:val="28"/>
          <w:szCs w:val="28"/>
        </w:rPr>
        <w:t xml:space="preserve">Основная роль раннего приобщения </w:t>
      </w:r>
      <w:r w:rsidRPr="00052EDC">
        <w:rPr>
          <w:rFonts w:ascii="Times New Roman" w:hAnsi="Times New Roman" w:cs="Times New Roman"/>
          <w:sz w:val="28"/>
          <w:szCs w:val="28"/>
        </w:rPr>
        <w:t>детей к</w:t>
      </w:r>
      <w:r w:rsidR="006513FC" w:rsidRPr="00052EDC">
        <w:rPr>
          <w:rFonts w:ascii="Times New Roman" w:hAnsi="Times New Roman" w:cs="Times New Roman"/>
          <w:sz w:val="28"/>
          <w:szCs w:val="28"/>
        </w:rPr>
        <w:t xml:space="preserve"> </w:t>
      </w:r>
      <w:r w:rsidR="008B529A" w:rsidRPr="00052EDC">
        <w:rPr>
          <w:rFonts w:ascii="Times New Roman" w:hAnsi="Times New Roman" w:cs="Times New Roman"/>
          <w:sz w:val="28"/>
          <w:szCs w:val="28"/>
        </w:rPr>
        <w:t xml:space="preserve">истории и </w:t>
      </w:r>
      <w:r w:rsidR="006513FC" w:rsidRPr="00052EDC">
        <w:rPr>
          <w:rFonts w:ascii="Times New Roman" w:hAnsi="Times New Roman" w:cs="Times New Roman"/>
          <w:sz w:val="28"/>
          <w:szCs w:val="28"/>
        </w:rPr>
        <w:t xml:space="preserve">духовно – нравственным ценностям своего народа, конечно, отводится семье, добрым, </w:t>
      </w:r>
      <w:r w:rsidRPr="00052EDC">
        <w:rPr>
          <w:rFonts w:ascii="Times New Roman" w:hAnsi="Times New Roman" w:cs="Times New Roman"/>
          <w:sz w:val="28"/>
          <w:szCs w:val="28"/>
        </w:rPr>
        <w:t>уважительным, доверительным</w:t>
      </w:r>
      <w:r w:rsidR="006513FC" w:rsidRPr="00052EDC">
        <w:rPr>
          <w:rFonts w:ascii="Times New Roman" w:hAnsi="Times New Roman" w:cs="Times New Roman"/>
          <w:sz w:val="28"/>
          <w:szCs w:val="28"/>
        </w:rPr>
        <w:t xml:space="preserve"> отношениям между поколениями, следованию негласных заповедей, моральных устоев и традиций каждой семьи, а </w:t>
      </w:r>
      <w:r w:rsidRPr="00052EDC">
        <w:rPr>
          <w:rFonts w:ascii="Times New Roman" w:hAnsi="Times New Roman" w:cs="Times New Roman"/>
          <w:sz w:val="28"/>
          <w:szCs w:val="28"/>
        </w:rPr>
        <w:t>значит, условия</w:t>
      </w:r>
      <w:r w:rsidR="006513FC" w:rsidRPr="00052EDC">
        <w:rPr>
          <w:rFonts w:ascii="Times New Roman" w:hAnsi="Times New Roman" w:cs="Times New Roman"/>
          <w:sz w:val="28"/>
          <w:szCs w:val="28"/>
        </w:rPr>
        <w:t xml:space="preserve"> в которых проживает ребёнок. </w:t>
      </w:r>
    </w:p>
    <w:p w:rsidR="006513FC" w:rsidRPr="00052EDC" w:rsidRDefault="00052EDC" w:rsidP="00052E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513FC" w:rsidRPr="00052EDC">
        <w:rPr>
          <w:rFonts w:ascii="Times New Roman" w:hAnsi="Times New Roman" w:cs="Times New Roman"/>
          <w:sz w:val="28"/>
          <w:szCs w:val="28"/>
        </w:rPr>
        <w:t xml:space="preserve">Рассматривая весь комплекс организационно – педагогических условий нужно отметить, что в нашей школе достаточно полно представлены предметы, реализующие воспитание </w:t>
      </w:r>
      <w:r w:rsidR="00E37BF7" w:rsidRPr="00052EDC">
        <w:rPr>
          <w:rFonts w:ascii="Times New Roman" w:hAnsi="Times New Roman" w:cs="Times New Roman"/>
          <w:sz w:val="28"/>
          <w:szCs w:val="28"/>
        </w:rPr>
        <w:t xml:space="preserve">у детей </w:t>
      </w:r>
      <w:r w:rsidR="00EF3495" w:rsidRPr="00052EDC">
        <w:rPr>
          <w:rFonts w:ascii="Times New Roman" w:hAnsi="Times New Roman" w:cs="Times New Roman"/>
          <w:sz w:val="28"/>
          <w:szCs w:val="28"/>
        </w:rPr>
        <w:t>и подростков</w:t>
      </w:r>
      <w:r w:rsidR="00E37BF7" w:rsidRPr="00052EDC">
        <w:rPr>
          <w:rFonts w:ascii="Times New Roman" w:hAnsi="Times New Roman" w:cs="Times New Roman"/>
          <w:sz w:val="28"/>
          <w:szCs w:val="28"/>
        </w:rPr>
        <w:t xml:space="preserve"> </w:t>
      </w:r>
      <w:r w:rsidR="006513FC" w:rsidRPr="00052EDC">
        <w:rPr>
          <w:rFonts w:ascii="Times New Roman" w:hAnsi="Times New Roman" w:cs="Times New Roman"/>
          <w:sz w:val="28"/>
          <w:szCs w:val="28"/>
        </w:rPr>
        <w:t>духовно – нравственных</w:t>
      </w:r>
      <w:r w:rsidR="00E37BF7" w:rsidRPr="00052EDC">
        <w:rPr>
          <w:rFonts w:ascii="Times New Roman" w:hAnsi="Times New Roman" w:cs="Times New Roman"/>
          <w:sz w:val="28"/>
          <w:szCs w:val="28"/>
        </w:rPr>
        <w:t>, исторических</w:t>
      </w:r>
      <w:r w:rsidR="006513FC" w:rsidRPr="00052EDC">
        <w:rPr>
          <w:rFonts w:ascii="Times New Roman" w:hAnsi="Times New Roman" w:cs="Times New Roman"/>
          <w:sz w:val="28"/>
          <w:szCs w:val="28"/>
        </w:rPr>
        <w:t xml:space="preserve"> и культурных ценностей: </w:t>
      </w:r>
      <w:r w:rsidR="00EF3495">
        <w:rPr>
          <w:rFonts w:ascii="Times New Roman" w:hAnsi="Times New Roman" w:cs="Times New Roman"/>
          <w:sz w:val="28"/>
          <w:szCs w:val="28"/>
        </w:rPr>
        <w:t xml:space="preserve">курсы </w:t>
      </w:r>
      <w:r w:rsidR="006513FC" w:rsidRPr="00052EDC">
        <w:rPr>
          <w:rFonts w:ascii="Times New Roman" w:hAnsi="Times New Roman" w:cs="Times New Roman"/>
          <w:sz w:val="28"/>
          <w:szCs w:val="28"/>
        </w:rPr>
        <w:t>ОРКСЭ, ОДНК</w:t>
      </w:r>
      <w:r w:rsidR="00EF3495">
        <w:rPr>
          <w:rFonts w:ascii="Times New Roman" w:hAnsi="Times New Roman" w:cs="Times New Roman"/>
          <w:sz w:val="28"/>
          <w:szCs w:val="28"/>
        </w:rPr>
        <w:t>НР, «Народное искусство» (внеурочная деятельность</w:t>
      </w:r>
      <w:r w:rsidR="00EF3495" w:rsidRPr="00052EDC">
        <w:rPr>
          <w:rFonts w:ascii="Times New Roman" w:hAnsi="Times New Roman" w:cs="Times New Roman"/>
          <w:sz w:val="28"/>
          <w:szCs w:val="28"/>
        </w:rPr>
        <w:t>), обществоведение</w:t>
      </w:r>
      <w:r w:rsidR="006513FC" w:rsidRPr="00052EDC">
        <w:rPr>
          <w:rFonts w:ascii="Times New Roman" w:hAnsi="Times New Roman" w:cs="Times New Roman"/>
          <w:sz w:val="28"/>
          <w:szCs w:val="28"/>
        </w:rPr>
        <w:t xml:space="preserve">, история, </w:t>
      </w:r>
      <w:r w:rsidR="00EF3495">
        <w:rPr>
          <w:rFonts w:ascii="Times New Roman" w:hAnsi="Times New Roman" w:cs="Times New Roman"/>
          <w:sz w:val="28"/>
          <w:szCs w:val="28"/>
        </w:rPr>
        <w:t>воспитательная работа в школе по классам</w:t>
      </w:r>
      <w:r w:rsidR="006513FC" w:rsidRPr="00052EDC">
        <w:rPr>
          <w:rFonts w:ascii="Times New Roman" w:hAnsi="Times New Roman" w:cs="Times New Roman"/>
          <w:sz w:val="28"/>
          <w:szCs w:val="28"/>
        </w:rPr>
        <w:t xml:space="preserve">. Изобразительное </w:t>
      </w:r>
      <w:r w:rsidR="00EF3495" w:rsidRPr="00052EDC">
        <w:rPr>
          <w:rFonts w:ascii="Times New Roman" w:hAnsi="Times New Roman" w:cs="Times New Roman"/>
          <w:sz w:val="28"/>
          <w:szCs w:val="28"/>
        </w:rPr>
        <w:t>искусство в соответствии с требованиями</w:t>
      </w:r>
      <w:r w:rsidR="006513FC" w:rsidRPr="00052EDC">
        <w:rPr>
          <w:rFonts w:ascii="Times New Roman" w:hAnsi="Times New Roman" w:cs="Times New Roman"/>
          <w:sz w:val="28"/>
          <w:szCs w:val="28"/>
        </w:rPr>
        <w:t xml:space="preserve"> ФГОС НОО и ООО п</w:t>
      </w:r>
      <w:r w:rsidR="00E37BF7" w:rsidRPr="00052EDC">
        <w:rPr>
          <w:rFonts w:ascii="Times New Roman" w:hAnsi="Times New Roman" w:cs="Times New Roman"/>
          <w:sz w:val="28"/>
          <w:szCs w:val="28"/>
        </w:rPr>
        <w:t xml:space="preserve">реподаётся в школе с 1- 7 </w:t>
      </w:r>
      <w:r w:rsidR="00EF3495" w:rsidRPr="00052EDC">
        <w:rPr>
          <w:rFonts w:ascii="Times New Roman" w:hAnsi="Times New Roman" w:cs="Times New Roman"/>
          <w:sz w:val="28"/>
          <w:szCs w:val="28"/>
        </w:rPr>
        <w:t>классах,</w:t>
      </w:r>
      <w:r w:rsidR="00750BCB">
        <w:rPr>
          <w:rFonts w:ascii="Times New Roman" w:hAnsi="Times New Roman" w:cs="Times New Roman"/>
          <w:sz w:val="28"/>
          <w:szCs w:val="28"/>
        </w:rPr>
        <w:t xml:space="preserve"> как предмет</w:t>
      </w:r>
      <w:r w:rsidR="00E37BF7" w:rsidRPr="00052EDC">
        <w:rPr>
          <w:rFonts w:ascii="Times New Roman" w:hAnsi="Times New Roman" w:cs="Times New Roman"/>
          <w:sz w:val="28"/>
          <w:szCs w:val="28"/>
        </w:rPr>
        <w:t xml:space="preserve"> </w:t>
      </w:r>
      <w:r w:rsidR="00637E12" w:rsidRPr="00052EDC">
        <w:rPr>
          <w:rFonts w:ascii="Times New Roman" w:hAnsi="Times New Roman" w:cs="Times New Roman"/>
          <w:sz w:val="28"/>
          <w:szCs w:val="28"/>
        </w:rPr>
        <w:t>МХК.</w:t>
      </w:r>
    </w:p>
    <w:p w:rsidR="00FF3FED" w:rsidRPr="00052EDC" w:rsidRDefault="00EF3495" w:rsidP="00052E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1.</w:t>
      </w:r>
      <w:r w:rsidR="006513FC" w:rsidRPr="00052EDC">
        <w:rPr>
          <w:rFonts w:ascii="Times New Roman" w:hAnsi="Times New Roman" w:cs="Times New Roman"/>
          <w:sz w:val="28"/>
          <w:szCs w:val="28"/>
        </w:rPr>
        <w:t xml:space="preserve">Разрабатывая интегрированные </w:t>
      </w:r>
      <w:r w:rsidRPr="00052EDC">
        <w:rPr>
          <w:rFonts w:ascii="Times New Roman" w:hAnsi="Times New Roman" w:cs="Times New Roman"/>
          <w:sz w:val="28"/>
          <w:szCs w:val="28"/>
        </w:rPr>
        <w:t>уроки предметной</w:t>
      </w:r>
      <w:r w:rsidR="006513FC" w:rsidRPr="00052EDC">
        <w:rPr>
          <w:rFonts w:ascii="Times New Roman" w:hAnsi="Times New Roman" w:cs="Times New Roman"/>
          <w:sz w:val="28"/>
          <w:szCs w:val="28"/>
        </w:rPr>
        <w:t xml:space="preserve"> области «искусство» во втором </w:t>
      </w:r>
      <w:r w:rsidRPr="00052EDC">
        <w:rPr>
          <w:rFonts w:ascii="Times New Roman" w:hAnsi="Times New Roman" w:cs="Times New Roman"/>
          <w:sz w:val="28"/>
          <w:szCs w:val="28"/>
        </w:rPr>
        <w:t>классе с</w:t>
      </w:r>
      <w:r w:rsidR="006513FC" w:rsidRPr="00052EDC">
        <w:rPr>
          <w:rFonts w:ascii="Times New Roman" w:hAnsi="Times New Roman" w:cs="Times New Roman"/>
          <w:sz w:val="28"/>
          <w:szCs w:val="28"/>
        </w:rPr>
        <w:t xml:space="preserve"> преподавателем музыки на МОГО представили тему «Колокольные звоны России</w:t>
      </w:r>
      <w:r w:rsidR="00E37BF7" w:rsidRPr="00052EDC">
        <w:rPr>
          <w:rFonts w:ascii="Times New Roman" w:hAnsi="Times New Roman" w:cs="Times New Roman"/>
          <w:sz w:val="28"/>
          <w:szCs w:val="28"/>
        </w:rPr>
        <w:t>.</w:t>
      </w:r>
      <w:r w:rsidR="00E37BF7" w:rsidRPr="00B40DB3">
        <w:t xml:space="preserve"> </w:t>
      </w:r>
      <w:r w:rsidR="00E37BF7" w:rsidRPr="00052EDC">
        <w:rPr>
          <w:rFonts w:ascii="Times New Roman" w:hAnsi="Times New Roman" w:cs="Times New Roman"/>
          <w:sz w:val="28"/>
          <w:szCs w:val="28"/>
        </w:rPr>
        <w:t>Золотое кольцо</w:t>
      </w:r>
      <w:r w:rsidR="006513FC" w:rsidRPr="00052EDC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6513FC" w:rsidRPr="00052EDC">
        <w:rPr>
          <w:rFonts w:ascii="Times New Roman" w:hAnsi="Times New Roman" w:cs="Times New Roman"/>
          <w:sz w:val="28"/>
          <w:szCs w:val="28"/>
        </w:rPr>
        <w:t xml:space="preserve">узыкальные произведения слушались параллельно с рассказом – описанием живописных картин И.И. Левитана «Над вечным покоем» и «Вечерний звон» </w:t>
      </w:r>
      <w:r w:rsidR="006513FC" w:rsidRPr="00052EDC">
        <w:rPr>
          <w:rFonts w:ascii="Times New Roman" w:hAnsi="Times New Roman" w:cs="Times New Roman"/>
          <w:sz w:val="28"/>
          <w:szCs w:val="28"/>
        </w:rPr>
        <w:lastRenderedPageBreak/>
        <w:t xml:space="preserve">и </w:t>
      </w:r>
      <w:r w:rsidR="00E37BF7" w:rsidRPr="00052EDC">
        <w:rPr>
          <w:rFonts w:ascii="Times New Roman" w:hAnsi="Times New Roman" w:cs="Times New Roman"/>
          <w:sz w:val="28"/>
          <w:szCs w:val="28"/>
        </w:rPr>
        <w:t xml:space="preserve">знакомя ребят с </w:t>
      </w:r>
      <w:r w:rsidR="006513FC" w:rsidRPr="00052EDC">
        <w:rPr>
          <w:rFonts w:ascii="Times New Roman" w:hAnsi="Times New Roman" w:cs="Times New Roman"/>
          <w:sz w:val="28"/>
          <w:szCs w:val="28"/>
        </w:rPr>
        <w:t xml:space="preserve">примерами </w:t>
      </w:r>
      <w:r w:rsidR="00E37BF7" w:rsidRPr="00052EDC">
        <w:rPr>
          <w:rFonts w:ascii="Times New Roman" w:hAnsi="Times New Roman" w:cs="Times New Roman"/>
          <w:sz w:val="28"/>
          <w:szCs w:val="28"/>
        </w:rPr>
        <w:t xml:space="preserve">Новгородской и Псковской архитектуры и </w:t>
      </w:r>
      <w:r w:rsidR="006513FC" w:rsidRPr="00052EDC">
        <w:rPr>
          <w:rFonts w:ascii="Times New Roman" w:hAnsi="Times New Roman" w:cs="Times New Roman"/>
          <w:sz w:val="28"/>
          <w:szCs w:val="28"/>
        </w:rPr>
        <w:t xml:space="preserve">иконописи (образ Христа Спасителя и Богоматери). </w:t>
      </w:r>
    </w:p>
    <w:p w:rsidR="00B40DB3" w:rsidRPr="00052EDC" w:rsidRDefault="00EF3495" w:rsidP="00052E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</w:t>
      </w:r>
      <w:r w:rsidR="006513FC" w:rsidRPr="00052EDC">
        <w:rPr>
          <w:rFonts w:ascii="Times New Roman" w:hAnsi="Times New Roman" w:cs="Times New Roman"/>
          <w:sz w:val="28"/>
          <w:szCs w:val="28"/>
        </w:rPr>
        <w:t xml:space="preserve">Следующее обращение к русской </w:t>
      </w:r>
      <w:r w:rsidR="00E37BF7" w:rsidRPr="00052EDC">
        <w:rPr>
          <w:rFonts w:ascii="Times New Roman" w:hAnsi="Times New Roman" w:cs="Times New Roman"/>
          <w:sz w:val="28"/>
          <w:szCs w:val="28"/>
        </w:rPr>
        <w:t xml:space="preserve">истории и </w:t>
      </w:r>
      <w:r>
        <w:rPr>
          <w:rFonts w:ascii="Times New Roman" w:hAnsi="Times New Roman" w:cs="Times New Roman"/>
          <w:sz w:val="28"/>
          <w:szCs w:val="28"/>
        </w:rPr>
        <w:t xml:space="preserve">иконописи на уроках </w:t>
      </w:r>
      <w:r w:rsidR="00637E12">
        <w:rPr>
          <w:rFonts w:ascii="Times New Roman" w:hAnsi="Times New Roman" w:cs="Times New Roman"/>
          <w:sz w:val="28"/>
          <w:szCs w:val="28"/>
        </w:rPr>
        <w:t>изобразительного искусства</w:t>
      </w:r>
      <w:r w:rsidR="006513FC" w:rsidRPr="00052EDC">
        <w:rPr>
          <w:rFonts w:ascii="Times New Roman" w:hAnsi="Times New Roman" w:cs="Times New Roman"/>
          <w:sz w:val="28"/>
          <w:szCs w:val="28"/>
        </w:rPr>
        <w:t xml:space="preserve"> в 3 классе при рассматривании картин исторического жанра («Взятие Сибири Ермаком» </w:t>
      </w:r>
      <w:proofErr w:type="spellStart"/>
      <w:r w:rsidR="006513FC" w:rsidRPr="00052EDC">
        <w:rPr>
          <w:rFonts w:ascii="Times New Roman" w:hAnsi="Times New Roman" w:cs="Times New Roman"/>
          <w:sz w:val="28"/>
          <w:szCs w:val="28"/>
        </w:rPr>
        <w:t>В.И.Сурик</w:t>
      </w:r>
      <w:r w:rsidR="00750BCB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750BCB">
        <w:rPr>
          <w:rFonts w:ascii="Times New Roman" w:hAnsi="Times New Roman" w:cs="Times New Roman"/>
          <w:sz w:val="28"/>
          <w:szCs w:val="28"/>
        </w:rPr>
        <w:t>; «Куликовская битва» Авилов).</w:t>
      </w:r>
    </w:p>
    <w:p w:rsidR="006513FC" w:rsidRPr="00EF3495" w:rsidRDefault="009741A6" w:rsidP="00EF34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F3495" w:rsidRPr="00EF3495">
        <w:rPr>
          <w:rFonts w:ascii="Times New Roman" w:hAnsi="Times New Roman" w:cs="Times New Roman"/>
          <w:sz w:val="28"/>
          <w:szCs w:val="28"/>
        </w:rPr>
        <w:t xml:space="preserve">3. В </w:t>
      </w:r>
      <w:r w:rsidR="006513FC" w:rsidRPr="00EF3495">
        <w:rPr>
          <w:rFonts w:ascii="Times New Roman" w:hAnsi="Times New Roman" w:cs="Times New Roman"/>
          <w:sz w:val="28"/>
          <w:szCs w:val="28"/>
        </w:rPr>
        <w:t>4 класс</w:t>
      </w:r>
      <w:r w:rsidR="00EF3495" w:rsidRPr="00EF3495">
        <w:rPr>
          <w:rFonts w:ascii="Times New Roman" w:hAnsi="Times New Roman" w:cs="Times New Roman"/>
          <w:sz w:val="28"/>
          <w:szCs w:val="28"/>
        </w:rPr>
        <w:t>е</w:t>
      </w:r>
      <w:r w:rsidR="006513FC" w:rsidRPr="00EF3495">
        <w:rPr>
          <w:rFonts w:ascii="Times New Roman" w:hAnsi="Times New Roman" w:cs="Times New Roman"/>
          <w:sz w:val="28"/>
          <w:szCs w:val="28"/>
        </w:rPr>
        <w:t xml:space="preserve"> изучая древние города</w:t>
      </w:r>
      <w:r w:rsidR="00E37BF7" w:rsidRPr="00EF3495">
        <w:rPr>
          <w:rFonts w:ascii="Times New Roman" w:hAnsi="Times New Roman" w:cs="Times New Roman"/>
          <w:sz w:val="28"/>
          <w:szCs w:val="28"/>
        </w:rPr>
        <w:t xml:space="preserve"> Золотого кольца знакомятся с Успенским собором Владимира, у алтаря которого</w:t>
      </w:r>
      <w:r w:rsidR="00FF3FED" w:rsidRPr="00EF3495">
        <w:rPr>
          <w:rFonts w:ascii="Times New Roman" w:hAnsi="Times New Roman" w:cs="Times New Roman"/>
          <w:sz w:val="28"/>
          <w:szCs w:val="28"/>
        </w:rPr>
        <w:t>, перед образом «Владимирской богоматери»</w:t>
      </w:r>
      <w:r w:rsidR="00E37BF7" w:rsidRPr="00EF3495">
        <w:rPr>
          <w:rFonts w:ascii="Times New Roman" w:hAnsi="Times New Roman" w:cs="Times New Roman"/>
          <w:sz w:val="28"/>
          <w:szCs w:val="28"/>
        </w:rPr>
        <w:t xml:space="preserve"> возводились на княжение легендарные полководцы</w:t>
      </w:r>
      <w:r w:rsidR="00FF3FED" w:rsidRPr="00EF3495">
        <w:rPr>
          <w:rFonts w:ascii="Times New Roman" w:hAnsi="Times New Roman" w:cs="Times New Roman"/>
          <w:sz w:val="28"/>
          <w:szCs w:val="28"/>
        </w:rPr>
        <w:t xml:space="preserve"> Александр Невский, Дмитрий Донской и многие владимирские и московские </w:t>
      </w:r>
      <w:r w:rsidR="00EF3495" w:rsidRPr="00EF3495">
        <w:rPr>
          <w:rFonts w:ascii="Times New Roman" w:hAnsi="Times New Roman" w:cs="Times New Roman"/>
          <w:sz w:val="28"/>
          <w:szCs w:val="28"/>
        </w:rPr>
        <w:t>князья и</w:t>
      </w:r>
      <w:r w:rsidR="006513FC" w:rsidRPr="00EF3495">
        <w:rPr>
          <w:rFonts w:ascii="Times New Roman" w:hAnsi="Times New Roman" w:cs="Times New Roman"/>
          <w:sz w:val="28"/>
          <w:szCs w:val="28"/>
        </w:rPr>
        <w:t xml:space="preserve"> рассматривая знаменитые соборы, многие впервые узнают имена иконописцев Рублёва и Дион</w:t>
      </w:r>
      <w:r w:rsidR="00750BCB">
        <w:rPr>
          <w:rFonts w:ascii="Times New Roman" w:hAnsi="Times New Roman" w:cs="Times New Roman"/>
          <w:sz w:val="28"/>
          <w:szCs w:val="28"/>
        </w:rPr>
        <w:t>исия, участвующих в их росписях.</w:t>
      </w:r>
    </w:p>
    <w:p w:rsidR="00FF3FED" w:rsidRPr="00EF3495" w:rsidRDefault="009741A6" w:rsidP="00EF34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F3495">
        <w:rPr>
          <w:rFonts w:ascii="Times New Roman" w:hAnsi="Times New Roman" w:cs="Times New Roman"/>
          <w:sz w:val="28"/>
          <w:szCs w:val="28"/>
        </w:rPr>
        <w:t>4. В 5 классе по темам</w:t>
      </w:r>
      <w:r w:rsidR="006513FC" w:rsidRPr="00EF3495">
        <w:rPr>
          <w:rFonts w:ascii="Times New Roman" w:hAnsi="Times New Roman" w:cs="Times New Roman"/>
          <w:sz w:val="28"/>
          <w:szCs w:val="28"/>
        </w:rPr>
        <w:t xml:space="preserve"> «Убранство русской избы» и «Внутрен</w:t>
      </w:r>
      <w:r w:rsidR="00EF3495">
        <w:rPr>
          <w:rFonts w:ascii="Times New Roman" w:hAnsi="Times New Roman" w:cs="Times New Roman"/>
          <w:sz w:val="28"/>
          <w:szCs w:val="28"/>
        </w:rPr>
        <w:t>ний мир русской избы» предлагаю</w:t>
      </w:r>
      <w:r w:rsidR="006513FC" w:rsidRPr="00EF3495">
        <w:rPr>
          <w:rFonts w:ascii="Times New Roman" w:hAnsi="Times New Roman" w:cs="Times New Roman"/>
          <w:sz w:val="28"/>
          <w:szCs w:val="28"/>
        </w:rPr>
        <w:t xml:space="preserve"> заглянуть в интерьер и внимательно, изучая нехитрую мебель, предметы крестьянского быта </w:t>
      </w:r>
      <w:r w:rsidR="00EF3495" w:rsidRPr="00EF3495">
        <w:rPr>
          <w:rFonts w:ascii="Times New Roman" w:hAnsi="Times New Roman" w:cs="Times New Roman"/>
          <w:sz w:val="28"/>
          <w:szCs w:val="28"/>
        </w:rPr>
        <w:t>и уклад</w:t>
      </w:r>
      <w:r w:rsidR="006513FC" w:rsidRPr="00EF3495">
        <w:rPr>
          <w:rFonts w:ascii="Times New Roman" w:hAnsi="Times New Roman" w:cs="Times New Roman"/>
          <w:sz w:val="28"/>
          <w:szCs w:val="28"/>
        </w:rPr>
        <w:t xml:space="preserve"> жизни людей того времени увидеть мудрые закономерност</w:t>
      </w:r>
      <w:r w:rsidR="00EF3495">
        <w:rPr>
          <w:rFonts w:ascii="Times New Roman" w:hAnsi="Times New Roman" w:cs="Times New Roman"/>
          <w:sz w:val="28"/>
          <w:szCs w:val="28"/>
        </w:rPr>
        <w:t>и представлений и мире. Знакомство</w:t>
      </w:r>
      <w:r w:rsidR="006513FC" w:rsidRPr="00EF3495">
        <w:rPr>
          <w:rFonts w:ascii="Times New Roman" w:hAnsi="Times New Roman" w:cs="Times New Roman"/>
          <w:sz w:val="28"/>
          <w:szCs w:val="28"/>
        </w:rPr>
        <w:t xml:space="preserve"> с понятием «красный угол» («божничка»), его содержанием, и </w:t>
      </w:r>
      <w:r w:rsidR="00EF3495" w:rsidRPr="00EF3495">
        <w:rPr>
          <w:rFonts w:ascii="Times New Roman" w:hAnsi="Times New Roman" w:cs="Times New Roman"/>
          <w:sz w:val="28"/>
          <w:szCs w:val="28"/>
        </w:rPr>
        <w:t>традициями,</w:t>
      </w:r>
      <w:r w:rsidR="006513FC" w:rsidRPr="00EF3495">
        <w:rPr>
          <w:rFonts w:ascii="Times New Roman" w:hAnsi="Times New Roman" w:cs="Times New Roman"/>
          <w:sz w:val="28"/>
          <w:szCs w:val="28"/>
        </w:rPr>
        <w:t xml:space="preserve"> связанными с ним. </w:t>
      </w:r>
    </w:p>
    <w:p w:rsidR="006513FC" w:rsidRPr="00EF3495" w:rsidRDefault="009741A6" w:rsidP="00EF34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F3495">
        <w:rPr>
          <w:rFonts w:ascii="Times New Roman" w:hAnsi="Times New Roman" w:cs="Times New Roman"/>
          <w:sz w:val="28"/>
          <w:szCs w:val="28"/>
        </w:rPr>
        <w:t xml:space="preserve"> </w:t>
      </w:r>
      <w:r w:rsidR="00750BCB">
        <w:rPr>
          <w:rFonts w:ascii="Times New Roman" w:hAnsi="Times New Roman" w:cs="Times New Roman"/>
          <w:sz w:val="28"/>
          <w:szCs w:val="28"/>
        </w:rPr>
        <w:t>5.</w:t>
      </w:r>
      <w:r w:rsidR="006513FC" w:rsidRPr="00EF3495">
        <w:rPr>
          <w:rFonts w:ascii="Times New Roman" w:hAnsi="Times New Roman" w:cs="Times New Roman"/>
          <w:sz w:val="28"/>
          <w:szCs w:val="28"/>
        </w:rPr>
        <w:t xml:space="preserve">Более глубокое, осмысленное представление о жизни </w:t>
      </w:r>
      <w:r w:rsidR="00FF3FED" w:rsidRPr="00EF3495">
        <w:rPr>
          <w:rFonts w:ascii="Times New Roman" w:hAnsi="Times New Roman" w:cs="Times New Roman"/>
          <w:sz w:val="28"/>
          <w:szCs w:val="28"/>
        </w:rPr>
        <w:t xml:space="preserve">святых полководцев, Иисуса </w:t>
      </w:r>
      <w:r w:rsidR="006513FC" w:rsidRPr="00EF3495">
        <w:rPr>
          <w:rFonts w:ascii="Times New Roman" w:hAnsi="Times New Roman" w:cs="Times New Roman"/>
          <w:sz w:val="28"/>
          <w:szCs w:val="28"/>
        </w:rPr>
        <w:t xml:space="preserve">Христа, иконописи и её роли в жизни </w:t>
      </w:r>
      <w:r w:rsidR="00EF3495" w:rsidRPr="00EF3495">
        <w:rPr>
          <w:rFonts w:ascii="Times New Roman" w:hAnsi="Times New Roman" w:cs="Times New Roman"/>
          <w:sz w:val="28"/>
          <w:szCs w:val="28"/>
        </w:rPr>
        <w:t>человека рассматривается</w:t>
      </w:r>
      <w:r w:rsidR="006513FC" w:rsidRPr="00EF3495">
        <w:rPr>
          <w:rFonts w:ascii="Times New Roman" w:hAnsi="Times New Roman" w:cs="Times New Roman"/>
          <w:sz w:val="28"/>
          <w:szCs w:val="28"/>
        </w:rPr>
        <w:t xml:space="preserve"> на примере картин художников в разделе «</w:t>
      </w:r>
      <w:r w:rsidR="00FF3FED" w:rsidRPr="00EF3495">
        <w:rPr>
          <w:rFonts w:ascii="Times New Roman" w:hAnsi="Times New Roman" w:cs="Times New Roman"/>
          <w:sz w:val="28"/>
          <w:szCs w:val="28"/>
        </w:rPr>
        <w:t xml:space="preserve">Исторические и </w:t>
      </w:r>
      <w:r w:rsidR="006513FC" w:rsidRPr="00EF3495">
        <w:rPr>
          <w:rFonts w:ascii="Times New Roman" w:hAnsi="Times New Roman" w:cs="Times New Roman"/>
          <w:sz w:val="28"/>
          <w:szCs w:val="28"/>
        </w:rPr>
        <w:t xml:space="preserve">Библейские темы в изобразительном искусстве». </w:t>
      </w:r>
      <w:r w:rsidR="006513FC" w:rsidRPr="00EF3495">
        <w:rPr>
          <w:rFonts w:ascii="Times New Roman" w:hAnsi="Times New Roman" w:cs="Times New Roman"/>
          <w:sz w:val="28"/>
          <w:szCs w:val="28"/>
        </w:rPr>
        <w:tab/>
      </w:r>
      <w:r w:rsidR="00FF3FED" w:rsidRPr="00EF3495">
        <w:rPr>
          <w:rFonts w:ascii="Times New Roman" w:hAnsi="Times New Roman" w:cs="Times New Roman"/>
          <w:sz w:val="28"/>
          <w:szCs w:val="28"/>
        </w:rPr>
        <w:t>В</w:t>
      </w:r>
      <w:r w:rsidR="006513FC" w:rsidRPr="00EF3495">
        <w:rPr>
          <w:rFonts w:ascii="Times New Roman" w:hAnsi="Times New Roman" w:cs="Times New Roman"/>
          <w:sz w:val="28"/>
          <w:szCs w:val="28"/>
        </w:rPr>
        <w:t xml:space="preserve"> 7 классе при самостоятельной подготовке сообщений и презентаций изучаются иконописные каноны (Богоматерь, Николай Чудотв</w:t>
      </w:r>
      <w:r w:rsidR="00637E12">
        <w:rPr>
          <w:rFonts w:ascii="Times New Roman" w:hAnsi="Times New Roman" w:cs="Times New Roman"/>
          <w:sz w:val="28"/>
          <w:szCs w:val="28"/>
        </w:rPr>
        <w:t>орец, Георгий Победоносец</w:t>
      </w:r>
      <w:r w:rsidR="006513FC" w:rsidRPr="00EF3495">
        <w:rPr>
          <w:rFonts w:ascii="Times New Roman" w:hAnsi="Times New Roman" w:cs="Times New Roman"/>
          <w:sz w:val="28"/>
          <w:szCs w:val="28"/>
        </w:rPr>
        <w:t xml:space="preserve">), знакомятся с основными сюжетными композициями согласно Библии («Благовещение», </w:t>
      </w:r>
      <w:r w:rsidR="00637E12">
        <w:rPr>
          <w:rFonts w:ascii="Times New Roman" w:hAnsi="Times New Roman" w:cs="Times New Roman"/>
          <w:sz w:val="28"/>
          <w:szCs w:val="28"/>
        </w:rPr>
        <w:t>«Рождество», «Троица» и т.п.). З</w:t>
      </w:r>
      <w:r w:rsidR="006513FC" w:rsidRPr="00EF3495">
        <w:rPr>
          <w:rFonts w:ascii="Times New Roman" w:hAnsi="Times New Roman" w:cs="Times New Roman"/>
          <w:sz w:val="28"/>
          <w:szCs w:val="28"/>
        </w:rPr>
        <w:t xml:space="preserve">авершает курс иконописи виртуальное путешествие в залы Третьяковской галереи, что в </w:t>
      </w:r>
      <w:proofErr w:type="spellStart"/>
      <w:r w:rsidR="006513FC" w:rsidRPr="00EF3495">
        <w:rPr>
          <w:rFonts w:ascii="Times New Roman" w:hAnsi="Times New Roman" w:cs="Times New Roman"/>
          <w:sz w:val="28"/>
          <w:szCs w:val="28"/>
        </w:rPr>
        <w:t>Лаврушенском</w:t>
      </w:r>
      <w:proofErr w:type="spellEnd"/>
      <w:r w:rsidR="006513FC" w:rsidRPr="00EF3495">
        <w:rPr>
          <w:rFonts w:ascii="Times New Roman" w:hAnsi="Times New Roman" w:cs="Times New Roman"/>
          <w:sz w:val="28"/>
          <w:szCs w:val="28"/>
        </w:rPr>
        <w:t xml:space="preserve"> переулке Москвы. Закрепляют материал игрой «Угадай – ка» и отвечают на вопросы теста. </w:t>
      </w:r>
    </w:p>
    <w:p w:rsidR="00DF1C22" w:rsidRPr="00EF3495" w:rsidRDefault="009741A6" w:rsidP="00EF34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F3495" w:rsidRPr="00EF3495">
        <w:rPr>
          <w:rFonts w:ascii="Times New Roman" w:hAnsi="Times New Roman" w:cs="Times New Roman"/>
          <w:sz w:val="28"/>
          <w:szCs w:val="28"/>
        </w:rPr>
        <w:t xml:space="preserve">6. </w:t>
      </w:r>
      <w:r w:rsidR="00FF3FED" w:rsidRPr="00EF3495">
        <w:rPr>
          <w:rFonts w:ascii="Times New Roman" w:hAnsi="Times New Roman" w:cs="Times New Roman"/>
          <w:sz w:val="28"/>
          <w:szCs w:val="28"/>
        </w:rPr>
        <w:t>В 10 классе</w:t>
      </w:r>
      <w:r w:rsidR="00DF1C22" w:rsidRPr="00EF3495">
        <w:rPr>
          <w:rFonts w:ascii="Times New Roman" w:hAnsi="Times New Roman" w:cs="Times New Roman"/>
          <w:sz w:val="28"/>
          <w:szCs w:val="28"/>
        </w:rPr>
        <w:t>,</w:t>
      </w:r>
      <w:r w:rsidR="00FF3FED" w:rsidRPr="00EF3495">
        <w:rPr>
          <w:rFonts w:ascii="Times New Roman" w:hAnsi="Times New Roman" w:cs="Times New Roman"/>
          <w:sz w:val="28"/>
          <w:szCs w:val="28"/>
        </w:rPr>
        <w:t xml:space="preserve"> изучая темы Древнерусской архитектуры и иконописи</w:t>
      </w:r>
      <w:r w:rsidR="00DD4A12" w:rsidRPr="00EF3495">
        <w:rPr>
          <w:rFonts w:ascii="Times New Roman" w:hAnsi="Times New Roman" w:cs="Times New Roman"/>
          <w:sz w:val="28"/>
          <w:szCs w:val="28"/>
        </w:rPr>
        <w:t xml:space="preserve"> в предмете МХК</w:t>
      </w:r>
      <w:r w:rsidR="00637E12">
        <w:rPr>
          <w:rFonts w:ascii="Times New Roman" w:hAnsi="Times New Roman" w:cs="Times New Roman"/>
          <w:sz w:val="28"/>
          <w:szCs w:val="28"/>
        </w:rPr>
        <w:t>, подводится</w:t>
      </w:r>
      <w:r w:rsidR="00FF3FED" w:rsidRPr="00EF3495">
        <w:rPr>
          <w:rFonts w:ascii="Times New Roman" w:hAnsi="Times New Roman" w:cs="Times New Roman"/>
          <w:sz w:val="28"/>
          <w:szCs w:val="28"/>
        </w:rPr>
        <w:t xml:space="preserve"> итог и</w:t>
      </w:r>
      <w:r w:rsidR="00DF1C22" w:rsidRPr="00EF3495">
        <w:rPr>
          <w:rFonts w:ascii="Times New Roman" w:hAnsi="Times New Roman" w:cs="Times New Roman"/>
          <w:sz w:val="28"/>
          <w:szCs w:val="28"/>
        </w:rPr>
        <w:t>зученного</w:t>
      </w:r>
      <w:r w:rsidR="00637E12">
        <w:rPr>
          <w:rFonts w:ascii="Times New Roman" w:hAnsi="Times New Roman" w:cs="Times New Roman"/>
          <w:sz w:val="28"/>
          <w:szCs w:val="28"/>
        </w:rPr>
        <w:t>, делаются</w:t>
      </w:r>
      <w:r w:rsidR="00FF3FED" w:rsidRPr="00EF3495">
        <w:rPr>
          <w:rFonts w:ascii="Times New Roman" w:hAnsi="Times New Roman" w:cs="Times New Roman"/>
          <w:sz w:val="28"/>
          <w:szCs w:val="28"/>
        </w:rPr>
        <w:t xml:space="preserve"> выводы</w:t>
      </w:r>
      <w:r w:rsidR="00DF1C22" w:rsidRPr="00EF3495">
        <w:rPr>
          <w:rFonts w:ascii="Times New Roman" w:hAnsi="Times New Roman" w:cs="Times New Roman"/>
          <w:sz w:val="28"/>
          <w:szCs w:val="28"/>
        </w:rPr>
        <w:t>.</w:t>
      </w:r>
      <w:r w:rsidR="00FF3FED" w:rsidRPr="00EF34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4A12" w:rsidRPr="00EF3495" w:rsidRDefault="009741A6" w:rsidP="00EF34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37E12">
        <w:rPr>
          <w:rFonts w:ascii="Times New Roman" w:hAnsi="Times New Roman" w:cs="Times New Roman"/>
          <w:sz w:val="28"/>
          <w:szCs w:val="28"/>
        </w:rPr>
        <w:t xml:space="preserve"> 7. В </w:t>
      </w:r>
      <w:r w:rsidR="00DD4A12" w:rsidRPr="00EF3495">
        <w:rPr>
          <w:rFonts w:ascii="Times New Roman" w:hAnsi="Times New Roman" w:cs="Times New Roman"/>
          <w:sz w:val="28"/>
          <w:szCs w:val="28"/>
        </w:rPr>
        <w:t>11класс</w:t>
      </w:r>
      <w:r w:rsidR="00637E12">
        <w:rPr>
          <w:rFonts w:ascii="Times New Roman" w:hAnsi="Times New Roman" w:cs="Times New Roman"/>
          <w:sz w:val="28"/>
          <w:szCs w:val="28"/>
        </w:rPr>
        <w:t>е на уроках</w:t>
      </w:r>
      <w:r w:rsidR="00DD4A12" w:rsidRPr="00EF3495">
        <w:rPr>
          <w:rFonts w:ascii="Times New Roman" w:hAnsi="Times New Roman" w:cs="Times New Roman"/>
          <w:sz w:val="28"/>
          <w:szCs w:val="28"/>
        </w:rPr>
        <w:t xml:space="preserve"> МХК, </w:t>
      </w:r>
      <w:r w:rsidR="00DF1C22" w:rsidRPr="00EF3495">
        <w:rPr>
          <w:rFonts w:ascii="Times New Roman" w:hAnsi="Times New Roman" w:cs="Times New Roman"/>
          <w:sz w:val="28"/>
          <w:szCs w:val="28"/>
        </w:rPr>
        <w:t>в теме</w:t>
      </w:r>
      <w:r w:rsidR="00637E12">
        <w:rPr>
          <w:rFonts w:ascii="Times New Roman" w:hAnsi="Times New Roman" w:cs="Times New Roman"/>
          <w:sz w:val="28"/>
          <w:szCs w:val="28"/>
        </w:rPr>
        <w:t xml:space="preserve"> искусство периода войны</w:t>
      </w:r>
      <w:r w:rsidR="00DD4A12" w:rsidRPr="00EF3495">
        <w:rPr>
          <w:rFonts w:ascii="Times New Roman" w:hAnsi="Times New Roman" w:cs="Times New Roman"/>
          <w:sz w:val="28"/>
          <w:szCs w:val="28"/>
        </w:rPr>
        <w:t>, вновь обращаемся к героизм</w:t>
      </w:r>
      <w:r w:rsidR="00DF1C22" w:rsidRPr="00EF3495">
        <w:rPr>
          <w:rFonts w:ascii="Times New Roman" w:hAnsi="Times New Roman" w:cs="Times New Roman"/>
          <w:sz w:val="28"/>
          <w:szCs w:val="28"/>
        </w:rPr>
        <w:t>у</w:t>
      </w:r>
      <w:r w:rsidR="00DD4A12" w:rsidRPr="00EF3495">
        <w:rPr>
          <w:rFonts w:ascii="Times New Roman" w:hAnsi="Times New Roman" w:cs="Times New Roman"/>
          <w:sz w:val="28"/>
          <w:szCs w:val="28"/>
        </w:rPr>
        <w:t>, в частности рассматривая триптих</w:t>
      </w:r>
      <w:r w:rsidR="00DF1C22" w:rsidRPr="00EF3495">
        <w:rPr>
          <w:rFonts w:ascii="Times New Roman" w:hAnsi="Times New Roman" w:cs="Times New Roman"/>
          <w:sz w:val="28"/>
          <w:szCs w:val="28"/>
        </w:rPr>
        <w:t xml:space="preserve"> Павла </w:t>
      </w:r>
      <w:proofErr w:type="spellStart"/>
      <w:r w:rsidR="00DF1C22" w:rsidRPr="00EF3495">
        <w:rPr>
          <w:rFonts w:ascii="Times New Roman" w:hAnsi="Times New Roman" w:cs="Times New Roman"/>
          <w:sz w:val="28"/>
          <w:szCs w:val="28"/>
        </w:rPr>
        <w:t>Корина</w:t>
      </w:r>
      <w:proofErr w:type="spellEnd"/>
      <w:r w:rsidR="00DD4A12" w:rsidRPr="00EF3495">
        <w:rPr>
          <w:rFonts w:ascii="Times New Roman" w:hAnsi="Times New Roman" w:cs="Times New Roman"/>
          <w:sz w:val="28"/>
          <w:szCs w:val="28"/>
        </w:rPr>
        <w:t>, прославляющий прошлое своей Родины «Александр Невский», «Северная баллада», «Старинный сказ» (1942-43гг.)</w:t>
      </w:r>
      <w:r w:rsidR="00DF1C22" w:rsidRPr="00EF3495">
        <w:rPr>
          <w:rFonts w:ascii="Times New Roman" w:hAnsi="Times New Roman" w:cs="Times New Roman"/>
          <w:sz w:val="28"/>
          <w:szCs w:val="28"/>
        </w:rPr>
        <w:t>.</w:t>
      </w:r>
      <w:r w:rsidR="00DD4A12" w:rsidRPr="00EF3495">
        <w:rPr>
          <w:rFonts w:ascii="Times New Roman" w:hAnsi="Times New Roman" w:cs="Times New Roman"/>
          <w:sz w:val="28"/>
          <w:szCs w:val="28"/>
        </w:rPr>
        <w:t xml:space="preserve"> 1951г.</w:t>
      </w:r>
      <w:r w:rsidR="00DF1C22" w:rsidRPr="00EF3495">
        <w:rPr>
          <w:rFonts w:ascii="Times New Roman" w:hAnsi="Times New Roman" w:cs="Times New Roman"/>
          <w:sz w:val="28"/>
          <w:szCs w:val="28"/>
        </w:rPr>
        <w:t>,</w:t>
      </w:r>
      <w:r w:rsidR="00DD4A12" w:rsidRPr="00EF3495">
        <w:rPr>
          <w:rFonts w:ascii="Times New Roman" w:hAnsi="Times New Roman" w:cs="Times New Roman"/>
          <w:sz w:val="28"/>
          <w:szCs w:val="28"/>
        </w:rPr>
        <w:t xml:space="preserve"> </w:t>
      </w:r>
      <w:r w:rsidR="00DF1C22" w:rsidRPr="00EF3495">
        <w:rPr>
          <w:rFonts w:ascii="Times New Roman" w:hAnsi="Times New Roman" w:cs="Times New Roman"/>
          <w:sz w:val="28"/>
          <w:szCs w:val="28"/>
        </w:rPr>
        <w:t xml:space="preserve">послевоенное искусство, </w:t>
      </w:r>
      <w:r w:rsidR="00DD4A12" w:rsidRPr="00EF3495">
        <w:rPr>
          <w:rFonts w:ascii="Times New Roman" w:hAnsi="Times New Roman" w:cs="Times New Roman"/>
          <w:sz w:val="28"/>
          <w:szCs w:val="28"/>
        </w:rPr>
        <w:t xml:space="preserve">время </w:t>
      </w:r>
      <w:r w:rsidR="00637E12" w:rsidRPr="00EF3495">
        <w:rPr>
          <w:rFonts w:ascii="Times New Roman" w:hAnsi="Times New Roman" w:cs="Times New Roman"/>
          <w:sz w:val="28"/>
          <w:szCs w:val="28"/>
        </w:rPr>
        <w:t>восстановления и</w:t>
      </w:r>
      <w:r w:rsidR="00DD4A12" w:rsidRPr="00EF3495">
        <w:rPr>
          <w:rFonts w:ascii="Times New Roman" w:hAnsi="Times New Roman" w:cs="Times New Roman"/>
          <w:sz w:val="28"/>
          <w:szCs w:val="28"/>
        </w:rPr>
        <w:t xml:space="preserve"> расширения станций Московского метро</w:t>
      </w:r>
      <w:r w:rsidR="00DF1C22" w:rsidRPr="00EF3495">
        <w:rPr>
          <w:rFonts w:ascii="Times New Roman" w:hAnsi="Times New Roman" w:cs="Times New Roman"/>
          <w:sz w:val="28"/>
          <w:szCs w:val="28"/>
        </w:rPr>
        <w:t>, и на одной из них («Комсомольская»), появляется мозаичный плафон А. Невский</w:t>
      </w:r>
      <w:r w:rsidR="00440AC4" w:rsidRPr="00EF3495">
        <w:rPr>
          <w:rFonts w:ascii="Times New Roman" w:hAnsi="Times New Roman" w:cs="Times New Roman"/>
          <w:sz w:val="28"/>
          <w:szCs w:val="28"/>
        </w:rPr>
        <w:t>.</w:t>
      </w:r>
    </w:p>
    <w:p w:rsidR="00440AC4" w:rsidRDefault="009741A6" w:rsidP="00EF34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37E12">
        <w:rPr>
          <w:rFonts w:ascii="Times New Roman" w:hAnsi="Times New Roman" w:cs="Times New Roman"/>
          <w:sz w:val="28"/>
          <w:szCs w:val="28"/>
        </w:rPr>
        <w:t xml:space="preserve"> 8. </w:t>
      </w:r>
      <w:r w:rsidR="00440AC4" w:rsidRPr="00EF3495">
        <w:rPr>
          <w:rFonts w:ascii="Times New Roman" w:hAnsi="Times New Roman" w:cs="Times New Roman"/>
          <w:sz w:val="28"/>
          <w:szCs w:val="28"/>
        </w:rPr>
        <w:t>Выставка графических и живописных работ учащихся 1</w:t>
      </w:r>
      <w:r w:rsidR="00750BCB">
        <w:rPr>
          <w:rFonts w:ascii="Times New Roman" w:hAnsi="Times New Roman" w:cs="Times New Roman"/>
          <w:sz w:val="28"/>
          <w:szCs w:val="28"/>
        </w:rPr>
        <w:t xml:space="preserve">-5 классов о жизни и подвигах Александра </w:t>
      </w:r>
      <w:r w:rsidR="00440AC4" w:rsidRPr="00EF3495">
        <w:rPr>
          <w:rFonts w:ascii="Times New Roman" w:hAnsi="Times New Roman" w:cs="Times New Roman"/>
          <w:sz w:val="28"/>
          <w:szCs w:val="28"/>
        </w:rPr>
        <w:t>Невского</w:t>
      </w:r>
      <w:r w:rsidR="00B40DB3" w:rsidRPr="00EF3495">
        <w:rPr>
          <w:rFonts w:ascii="Times New Roman" w:hAnsi="Times New Roman" w:cs="Times New Roman"/>
          <w:sz w:val="28"/>
          <w:szCs w:val="28"/>
        </w:rPr>
        <w:t>.</w:t>
      </w:r>
    </w:p>
    <w:p w:rsidR="00750BCB" w:rsidRPr="00EF3495" w:rsidRDefault="009741A6" w:rsidP="00EF34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50BCB">
        <w:rPr>
          <w:rFonts w:ascii="Times New Roman" w:hAnsi="Times New Roman" w:cs="Times New Roman"/>
          <w:sz w:val="28"/>
          <w:szCs w:val="28"/>
        </w:rPr>
        <w:t>9. И</w:t>
      </w:r>
      <w:r w:rsidR="00750BCB" w:rsidRPr="00750BCB">
        <w:rPr>
          <w:rFonts w:ascii="Times New Roman" w:hAnsi="Times New Roman" w:cs="Times New Roman"/>
          <w:sz w:val="28"/>
          <w:szCs w:val="28"/>
        </w:rPr>
        <w:t>зготовление открыток</w:t>
      </w:r>
      <w:r w:rsidR="00750BCB">
        <w:rPr>
          <w:rFonts w:ascii="Times New Roman" w:hAnsi="Times New Roman" w:cs="Times New Roman"/>
          <w:sz w:val="28"/>
          <w:szCs w:val="28"/>
        </w:rPr>
        <w:t xml:space="preserve"> и</w:t>
      </w:r>
      <w:r w:rsidR="00750BCB" w:rsidRPr="00750BCB">
        <w:rPr>
          <w:rFonts w:ascii="Times New Roman" w:hAnsi="Times New Roman" w:cs="Times New Roman"/>
          <w:sz w:val="28"/>
          <w:szCs w:val="28"/>
        </w:rPr>
        <w:t xml:space="preserve"> </w:t>
      </w:r>
      <w:r w:rsidR="00750BCB">
        <w:rPr>
          <w:rFonts w:ascii="Times New Roman" w:hAnsi="Times New Roman" w:cs="Times New Roman"/>
          <w:sz w:val="28"/>
          <w:szCs w:val="28"/>
        </w:rPr>
        <w:t>поделок героической тематики с образом</w:t>
      </w:r>
      <w:r w:rsidR="00750BCB" w:rsidRPr="00750BCB">
        <w:t xml:space="preserve"> </w:t>
      </w:r>
      <w:r w:rsidR="00750BCB" w:rsidRPr="00750BCB">
        <w:rPr>
          <w:rFonts w:ascii="Times New Roman" w:hAnsi="Times New Roman" w:cs="Times New Roman"/>
          <w:sz w:val="28"/>
          <w:szCs w:val="28"/>
        </w:rPr>
        <w:t>Александра Невского.</w:t>
      </w:r>
      <w:r w:rsidR="00750B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0AC4" w:rsidRPr="00EF3495" w:rsidRDefault="009741A6" w:rsidP="00EF34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50BCB">
        <w:rPr>
          <w:rFonts w:ascii="Times New Roman" w:hAnsi="Times New Roman" w:cs="Times New Roman"/>
          <w:sz w:val="28"/>
          <w:szCs w:val="28"/>
        </w:rPr>
        <w:t>10</w:t>
      </w:r>
      <w:r w:rsidR="00637E12">
        <w:rPr>
          <w:rFonts w:ascii="Times New Roman" w:hAnsi="Times New Roman" w:cs="Times New Roman"/>
          <w:sz w:val="28"/>
          <w:szCs w:val="28"/>
        </w:rPr>
        <w:t>.</w:t>
      </w:r>
      <w:r w:rsidR="00750BCB">
        <w:rPr>
          <w:rFonts w:ascii="Times New Roman" w:hAnsi="Times New Roman" w:cs="Times New Roman"/>
          <w:sz w:val="28"/>
          <w:szCs w:val="28"/>
        </w:rPr>
        <w:t xml:space="preserve"> </w:t>
      </w:r>
      <w:r w:rsidR="00440AC4" w:rsidRPr="00EF3495">
        <w:rPr>
          <w:rFonts w:ascii="Times New Roman" w:hAnsi="Times New Roman" w:cs="Times New Roman"/>
          <w:sz w:val="28"/>
          <w:szCs w:val="28"/>
        </w:rPr>
        <w:t xml:space="preserve">Вернисаж «Иконописные примеры образа святого Александра Невского» в работах художников - иллюстраторов и </w:t>
      </w:r>
      <w:r w:rsidR="00B40DB3" w:rsidRPr="00EF3495">
        <w:rPr>
          <w:rFonts w:ascii="Times New Roman" w:hAnsi="Times New Roman" w:cs="Times New Roman"/>
          <w:sz w:val="28"/>
          <w:szCs w:val="28"/>
        </w:rPr>
        <w:t>иконописцев прошлого.</w:t>
      </w:r>
    </w:p>
    <w:p w:rsidR="006513FC" w:rsidRPr="00EF3495" w:rsidRDefault="009741A6" w:rsidP="00EF34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50BCB">
        <w:rPr>
          <w:rFonts w:ascii="Times New Roman" w:hAnsi="Times New Roman" w:cs="Times New Roman"/>
          <w:sz w:val="28"/>
          <w:szCs w:val="28"/>
        </w:rPr>
        <w:t xml:space="preserve"> 11</w:t>
      </w:r>
      <w:r w:rsidR="00637E12">
        <w:rPr>
          <w:rFonts w:ascii="Times New Roman" w:hAnsi="Times New Roman" w:cs="Times New Roman"/>
          <w:sz w:val="28"/>
          <w:szCs w:val="28"/>
        </w:rPr>
        <w:t>.</w:t>
      </w:r>
      <w:r w:rsidR="00750BCB">
        <w:rPr>
          <w:rFonts w:ascii="Times New Roman" w:hAnsi="Times New Roman" w:cs="Times New Roman"/>
          <w:sz w:val="28"/>
          <w:szCs w:val="28"/>
        </w:rPr>
        <w:t xml:space="preserve"> </w:t>
      </w:r>
      <w:r w:rsidR="00637E12">
        <w:rPr>
          <w:rFonts w:ascii="Times New Roman" w:hAnsi="Times New Roman" w:cs="Times New Roman"/>
          <w:sz w:val="28"/>
          <w:szCs w:val="28"/>
        </w:rPr>
        <w:t>Работа</w:t>
      </w:r>
      <w:r w:rsidR="006513FC" w:rsidRPr="00EF3495">
        <w:rPr>
          <w:rFonts w:ascii="Times New Roman" w:hAnsi="Times New Roman" w:cs="Times New Roman"/>
          <w:sz w:val="28"/>
          <w:szCs w:val="28"/>
        </w:rPr>
        <w:t xml:space="preserve"> над проектами «Загадки русской иконописи» и «Невьянская икона». Продуктами проектов (защита) стали: методическая разработка – </w:t>
      </w:r>
      <w:r w:rsidR="006513FC" w:rsidRPr="00EF3495">
        <w:rPr>
          <w:rFonts w:ascii="Times New Roman" w:hAnsi="Times New Roman" w:cs="Times New Roman"/>
          <w:sz w:val="28"/>
          <w:szCs w:val="28"/>
        </w:rPr>
        <w:lastRenderedPageBreak/>
        <w:t xml:space="preserve">определитель по канонам иконописи; творческий проект – эскиз сюжетной композиции Богоматерь по типу невьянской иконописной школы.   </w:t>
      </w:r>
    </w:p>
    <w:p w:rsidR="006513FC" w:rsidRPr="00EF3495" w:rsidRDefault="00637E12" w:rsidP="00EF34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513FC" w:rsidRPr="00EF3495">
        <w:rPr>
          <w:rFonts w:ascii="Times New Roman" w:hAnsi="Times New Roman" w:cs="Times New Roman"/>
          <w:sz w:val="28"/>
          <w:szCs w:val="28"/>
        </w:rPr>
        <w:t xml:space="preserve">Предмет МХК 10 класса расширяет и подводит обучающихся к логически - осмысленному обобщению иконописи (с </w:t>
      </w:r>
      <w:r w:rsidRPr="00EF3495">
        <w:rPr>
          <w:rFonts w:ascii="Times New Roman" w:hAnsi="Times New Roman" w:cs="Times New Roman"/>
          <w:sz w:val="28"/>
          <w:szCs w:val="28"/>
        </w:rPr>
        <w:t>Византии, язычества</w:t>
      </w:r>
      <w:r w:rsidR="006513FC" w:rsidRPr="00EF3495">
        <w:rPr>
          <w:rFonts w:ascii="Times New Roman" w:hAnsi="Times New Roman" w:cs="Times New Roman"/>
          <w:sz w:val="28"/>
          <w:szCs w:val="28"/>
        </w:rPr>
        <w:t xml:space="preserve"> и Киевской Руси до «парсуны» и появления светской живописи). Подкреплённые знаниями по истории религиозного развития России они, в силу своего возраста и жизненного опыта, уже имея собственные суждения, легко вступают в дискуссию на данную тему, не стесняются высказывать и защищать свою точку зрения, что в должной степени оживляет урок и позволяет в споре установить истину.   </w:t>
      </w:r>
    </w:p>
    <w:p w:rsidR="00637E12" w:rsidRDefault="00637E12" w:rsidP="00EF3495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 w:rsidR="006513FC" w:rsidRPr="00EF3495">
        <w:rPr>
          <w:rFonts w:ascii="Times New Roman" w:hAnsi="Times New Roman" w:cs="Times New Roman"/>
          <w:color w:val="000000"/>
          <w:sz w:val="28"/>
          <w:szCs w:val="28"/>
        </w:rPr>
        <w:t>В познании изу</w:t>
      </w:r>
      <w:r w:rsidR="00750BCB">
        <w:rPr>
          <w:rFonts w:ascii="Times New Roman" w:hAnsi="Times New Roman" w:cs="Times New Roman"/>
          <w:color w:val="000000"/>
          <w:sz w:val="28"/>
          <w:szCs w:val="28"/>
        </w:rPr>
        <w:t>чаемого материала, особенно с 1 по</w:t>
      </w:r>
      <w:r w:rsidR="006513FC" w:rsidRPr="00EF3495">
        <w:rPr>
          <w:rFonts w:ascii="Times New Roman" w:hAnsi="Times New Roman" w:cs="Times New Roman"/>
          <w:color w:val="000000"/>
          <w:sz w:val="28"/>
          <w:szCs w:val="28"/>
        </w:rPr>
        <w:t xml:space="preserve"> 5 класс, часто используется педагогическая технология самостоятельной исследовательской деятельности детей </w:t>
      </w:r>
      <w:r w:rsidR="006513FC" w:rsidRPr="00EF3495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6513FC" w:rsidRPr="009741A6">
        <w:rPr>
          <w:rFonts w:ascii="Times New Roman" w:hAnsi="Times New Roman" w:cs="Times New Roman"/>
          <w:color w:val="000000"/>
          <w:sz w:val="28"/>
          <w:szCs w:val="28"/>
        </w:rPr>
        <w:t>Река времени</w:t>
      </w:r>
      <w:r w:rsidR="006513FC" w:rsidRPr="00EF3495">
        <w:rPr>
          <w:rFonts w:ascii="Times New Roman" w:hAnsi="Times New Roman" w:cs="Times New Roman"/>
          <w:color w:val="000000"/>
          <w:sz w:val="28"/>
          <w:szCs w:val="28"/>
        </w:rPr>
        <w:t xml:space="preserve">», описанная Н.А. Коротковой, игра - путешествие по карте и «по реке </w:t>
      </w:r>
      <w:r w:rsidRPr="00EF3495">
        <w:rPr>
          <w:rFonts w:ascii="Times New Roman" w:hAnsi="Times New Roman" w:cs="Times New Roman"/>
          <w:color w:val="000000"/>
          <w:sz w:val="28"/>
          <w:szCs w:val="28"/>
        </w:rPr>
        <w:t>времени», используя</w:t>
      </w:r>
      <w:r w:rsidR="006513FC" w:rsidRPr="00EF34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513FC" w:rsidRPr="00EF3495">
        <w:rPr>
          <w:rFonts w:ascii="Times New Roman" w:hAnsi="Times New Roman" w:cs="Times New Roman"/>
          <w:color w:val="000000"/>
          <w:sz w:val="28"/>
          <w:szCs w:val="28"/>
        </w:rPr>
        <w:t>поисково</w:t>
      </w:r>
      <w:proofErr w:type="spellEnd"/>
      <w:r w:rsidR="006513FC" w:rsidRPr="00EF3495">
        <w:rPr>
          <w:rFonts w:ascii="Times New Roman" w:hAnsi="Times New Roman" w:cs="Times New Roman"/>
          <w:color w:val="000000"/>
          <w:sz w:val="28"/>
          <w:szCs w:val="28"/>
        </w:rPr>
        <w:t xml:space="preserve"> - исследовательскую активность ребенка как его естественное состояние на освоение окружающего мира.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</w:t>
      </w:r>
    </w:p>
    <w:p w:rsidR="00637E12" w:rsidRDefault="00637E12" w:rsidP="00EF3495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</w:t>
      </w:r>
      <w:r w:rsidRPr="00EF3495">
        <w:rPr>
          <w:rFonts w:ascii="Times New Roman" w:hAnsi="Times New Roman" w:cs="Times New Roman"/>
          <w:sz w:val="28"/>
          <w:szCs w:val="28"/>
          <w:shd w:val="clear" w:color="auto" w:fill="FFFFFF"/>
        </w:rPr>
        <w:t>Таким образом</w:t>
      </w:r>
      <w:r w:rsidR="006513FC" w:rsidRPr="00EF3495">
        <w:rPr>
          <w:rFonts w:ascii="Times New Roman" w:hAnsi="Times New Roman" w:cs="Times New Roman"/>
          <w:sz w:val="28"/>
          <w:szCs w:val="28"/>
          <w:shd w:val="clear" w:color="auto" w:fill="FFFFFF"/>
        </w:rPr>
        <w:t>, используя принципы (</w:t>
      </w:r>
      <w:r w:rsidR="006513FC" w:rsidRPr="00EF3495">
        <w:rPr>
          <w:rFonts w:ascii="Times New Roman" w:hAnsi="Times New Roman" w:cs="Times New Roman"/>
          <w:bCs/>
          <w:iCs/>
          <w:sz w:val="28"/>
          <w:szCs w:val="28"/>
        </w:rPr>
        <w:t>доступности, наглядности и эмоционального восприятия информации) различные методы (словесный, наглядн</w:t>
      </w:r>
      <w:r w:rsidR="00750BCB">
        <w:rPr>
          <w:rFonts w:ascii="Times New Roman" w:hAnsi="Times New Roman" w:cs="Times New Roman"/>
          <w:bCs/>
          <w:iCs/>
          <w:sz w:val="28"/>
          <w:szCs w:val="28"/>
        </w:rPr>
        <w:t>ый, практический, игровой)</w:t>
      </w:r>
      <w:r w:rsidR="006513FC" w:rsidRPr="00EF3495">
        <w:rPr>
          <w:rFonts w:ascii="Times New Roman" w:hAnsi="Times New Roman" w:cs="Times New Roman"/>
          <w:sz w:val="28"/>
          <w:szCs w:val="28"/>
        </w:rPr>
        <w:t xml:space="preserve">, </w:t>
      </w:r>
      <w:r w:rsidR="006513FC" w:rsidRPr="00EF3495">
        <w:rPr>
          <w:rFonts w:ascii="Times New Roman" w:hAnsi="Times New Roman" w:cs="Times New Roman"/>
          <w:bCs/>
          <w:sz w:val="28"/>
          <w:szCs w:val="28"/>
        </w:rPr>
        <w:t xml:space="preserve">технология помогает лучше осмыслить жизнь того времени, с которым знакомятся дети, способствует выражению своей точки зрения, развивает память, кругозор, речь, словарный запас, способствует развитию эмоционального отклика, яркому восприятию действительности, умению выражать свои чувства и мысли. </w:t>
      </w:r>
    </w:p>
    <w:p w:rsidR="00637E12" w:rsidRDefault="00637E12" w:rsidP="00EF3495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513FC" w:rsidRPr="00EF3495" w:rsidRDefault="006513FC" w:rsidP="00EF34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513FC" w:rsidRPr="00EF3495" w:rsidSect="00606258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3D9E"/>
    <w:rsid w:val="00052EDC"/>
    <w:rsid w:val="000C4B9B"/>
    <w:rsid w:val="001123FD"/>
    <w:rsid w:val="00165770"/>
    <w:rsid w:val="00440AC4"/>
    <w:rsid w:val="00606258"/>
    <w:rsid w:val="00637E12"/>
    <w:rsid w:val="006513FC"/>
    <w:rsid w:val="00750BCB"/>
    <w:rsid w:val="008B529A"/>
    <w:rsid w:val="008C7AEF"/>
    <w:rsid w:val="009741A6"/>
    <w:rsid w:val="00A73528"/>
    <w:rsid w:val="00A77706"/>
    <w:rsid w:val="00AF5CE8"/>
    <w:rsid w:val="00B40DB3"/>
    <w:rsid w:val="00B63D9E"/>
    <w:rsid w:val="00C53BE0"/>
    <w:rsid w:val="00DD4A12"/>
    <w:rsid w:val="00DF1C22"/>
    <w:rsid w:val="00E37BF7"/>
    <w:rsid w:val="00EF3495"/>
    <w:rsid w:val="00F326FE"/>
    <w:rsid w:val="00FF3F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957959-74C5-4C75-8D64-0EF25E8D6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7A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1055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</cp:lastModifiedBy>
  <cp:revision>9</cp:revision>
  <dcterms:created xsi:type="dcterms:W3CDTF">2020-11-23T14:12:00Z</dcterms:created>
  <dcterms:modified xsi:type="dcterms:W3CDTF">2020-11-23T16:35:00Z</dcterms:modified>
</cp:coreProperties>
</file>